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333333"/>
  <w:body>
    <w:p w:rsidR="007E649E" w:rsidRDefault="007E649E" w:rsidP="007E649E">
      <w:pPr>
        <w:ind w:left="258" w:hanging="258"/>
        <w:jc w:val="center"/>
        <w:outlineLvl w:val="0"/>
        <w:rPr>
          <w:rFonts w:ascii="Arial" w:hAnsi="Arial" w:cs="Arial"/>
          <w:sz w:val="32"/>
          <w:szCs w:val="32"/>
          <w:bdr w:val="single" w:sz="4" w:space="0" w:color="auto"/>
        </w:rPr>
      </w:pPr>
      <w:bookmarkStart w:id="0" w:name="_GoBack"/>
      <w:bookmarkEnd w:id="0"/>
      <w:r>
        <w:rPr>
          <w:rFonts w:ascii="Arial" w:hAnsi="Arial" w:cs="Arial"/>
          <w:sz w:val="32"/>
          <w:szCs w:val="32"/>
          <w:bdr w:val="single" w:sz="4" w:space="0" w:color="auto"/>
        </w:rPr>
        <w:t xml:space="preserve"> </w:t>
      </w:r>
      <w:r w:rsidR="001E22AB">
        <w:rPr>
          <w:rFonts w:ascii="Arial" w:hAnsi="Arial" w:cs="Arial" w:hint="eastAsia"/>
          <w:sz w:val="32"/>
          <w:szCs w:val="32"/>
          <w:bdr w:val="single" w:sz="4" w:space="0" w:color="auto"/>
        </w:rPr>
        <w:t>第</w:t>
      </w:r>
      <w:r w:rsidR="0025279F">
        <w:rPr>
          <w:rFonts w:ascii="Arial" w:hAnsi="Arial" w:cs="Arial" w:hint="eastAsia"/>
          <w:sz w:val="32"/>
          <w:szCs w:val="32"/>
          <w:bdr w:val="single" w:sz="4" w:space="0" w:color="auto"/>
        </w:rPr>
        <w:t>87</w:t>
      </w:r>
      <w:r>
        <w:rPr>
          <w:rFonts w:ascii="Arial" w:hAnsi="Arial" w:cs="Arial" w:hint="eastAsia"/>
          <w:sz w:val="32"/>
          <w:szCs w:val="32"/>
          <w:bdr w:val="single" w:sz="4" w:space="0" w:color="auto"/>
        </w:rPr>
        <w:t>回</w:t>
      </w:r>
      <w:r>
        <w:rPr>
          <w:rFonts w:ascii="Arial" w:hAnsi="Arial" w:cs="Arial"/>
          <w:sz w:val="32"/>
          <w:szCs w:val="32"/>
          <w:bdr w:val="single" w:sz="4" w:space="0" w:color="auto"/>
        </w:rPr>
        <w:t xml:space="preserve"> </w:t>
      </w:r>
      <w:r>
        <w:rPr>
          <w:rFonts w:ascii="Arial" w:hAnsi="Arial" w:cs="Arial" w:hint="eastAsia"/>
          <w:sz w:val="32"/>
          <w:szCs w:val="32"/>
          <w:bdr w:val="single" w:sz="4" w:space="0" w:color="auto"/>
        </w:rPr>
        <w:t>新エネルギー講演会開催のお知らせ</w:t>
      </w:r>
      <w:r>
        <w:rPr>
          <w:rFonts w:ascii="Arial" w:hAnsi="Arial" w:cs="Arial" w:hint="eastAsia"/>
          <w:sz w:val="32"/>
          <w:szCs w:val="32"/>
          <w:bdr w:val="single" w:sz="4" w:space="0" w:color="auto"/>
        </w:rPr>
        <w:t xml:space="preserve"> </w:t>
      </w:r>
    </w:p>
    <w:p w:rsidR="007E649E" w:rsidRPr="00B26C37" w:rsidRDefault="0025279F" w:rsidP="00B26C37">
      <w:pPr>
        <w:spacing w:beforeLines="100" w:before="290" w:afterLines="100" w:after="290" w:line="320" w:lineRule="exact"/>
        <w:jc w:val="center"/>
        <w:rPr>
          <w:rFonts w:ascii="Arial" w:hAnsi="Arial" w:cs="Arial"/>
          <w:b/>
          <w:bCs/>
          <w:sz w:val="28"/>
          <w:szCs w:val="28"/>
        </w:rPr>
      </w:pPr>
      <w:r w:rsidRPr="0025279F">
        <w:rPr>
          <w:rFonts w:ascii="Arial" w:hAnsi="Arial" w:cs="Arial" w:hint="eastAsia"/>
          <w:b/>
          <w:bCs/>
          <w:sz w:val="28"/>
          <w:szCs w:val="28"/>
        </w:rPr>
        <w:t>エネルギー・リソース・アグリゲーション・ビジネスの動向と将来展望</w:t>
      </w:r>
    </w:p>
    <w:p w:rsidR="007E649E" w:rsidRDefault="001F421E" w:rsidP="007E649E">
      <w:pPr>
        <w:ind w:left="5220"/>
        <w:jc w:val="right"/>
        <w:rPr>
          <w:rFonts w:ascii="Arial" w:hAnsi="Arial" w:cs="Arial"/>
          <w:lang w:eastAsia="zh-TW"/>
        </w:rPr>
      </w:pPr>
      <w:r>
        <w:rPr>
          <w:rFonts w:ascii="Arial" w:hAnsi="Arial" w:cs="Arial" w:hint="eastAsia"/>
        </w:rPr>
        <w:t>一般</w:t>
      </w:r>
      <w:r>
        <w:rPr>
          <w:rFonts w:ascii="Arial" w:hAnsi="Arial" w:cs="Arial" w:hint="eastAsia"/>
          <w:lang w:eastAsia="zh-TW"/>
        </w:rPr>
        <w:t>社団法人</w:t>
      </w:r>
      <w:r>
        <w:rPr>
          <w:rFonts w:ascii="Arial" w:hAnsi="Arial" w:cs="Arial" w:hint="eastAsia"/>
        </w:rPr>
        <w:t xml:space="preserve"> </w:t>
      </w:r>
      <w:r w:rsidR="007E649E">
        <w:rPr>
          <w:rFonts w:ascii="Arial" w:hAnsi="Arial" w:cs="Arial" w:hint="eastAsia"/>
          <w:snapToGrid w:val="0"/>
          <w:lang w:eastAsia="zh-TW"/>
        </w:rPr>
        <w:t>日本電機工業会</w:t>
      </w:r>
    </w:p>
    <w:p w:rsidR="007E649E" w:rsidRDefault="007E649E" w:rsidP="007E649E">
      <w:pPr>
        <w:pStyle w:val="a3"/>
        <w:jc w:val="right"/>
        <w:rPr>
          <w:rFonts w:ascii="Arial" w:hAnsi="Arial" w:cs="Arial"/>
          <w:color w:val="000000"/>
        </w:rPr>
      </w:pPr>
      <w:r>
        <w:rPr>
          <w:rFonts w:ascii="Arial" w:hAnsi="Arial" w:cs="Arial" w:hint="eastAsia"/>
          <w:color w:val="000000"/>
        </w:rPr>
        <w:t>新エネルギーシステム企画委員会</w:t>
      </w:r>
    </w:p>
    <w:p w:rsidR="007E649E" w:rsidRPr="00CE47ED" w:rsidRDefault="007E649E" w:rsidP="00F14047">
      <w:pPr>
        <w:spacing w:line="280" w:lineRule="exact"/>
        <w:jc w:val="left"/>
        <w:rPr>
          <w:rFonts w:ascii="Arial" w:hAnsi="Arial" w:cs="Arial"/>
        </w:rPr>
      </w:pPr>
    </w:p>
    <w:p w:rsidR="00F54845" w:rsidRPr="00DD2307" w:rsidRDefault="001F421E" w:rsidP="00F14047">
      <w:pPr>
        <w:tabs>
          <w:tab w:val="left" w:pos="7140"/>
          <w:tab w:val="left" w:pos="8925"/>
        </w:tabs>
        <w:spacing w:line="280" w:lineRule="exact"/>
        <w:ind w:firstLineChars="100" w:firstLine="210"/>
        <w:jc w:val="left"/>
        <w:rPr>
          <w:rFonts w:ascii="ＭＳ Ｐゴシック" w:eastAsia="ＭＳ Ｐゴシック" w:hAnsi="ＭＳ Ｐゴシック"/>
        </w:rPr>
      </w:pPr>
      <w:r w:rsidRPr="00CE47ED">
        <w:rPr>
          <w:rFonts w:ascii="Arial" w:hAnsi="Arial" w:cs="Arial" w:hint="eastAsia"/>
        </w:rPr>
        <w:t>一般</w:t>
      </w:r>
      <w:r w:rsidR="007E649E" w:rsidRPr="00CE47ED">
        <w:rPr>
          <w:rFonts w:ascii="Arial" w:hAnsi="Arial" w:cs="Arial" w:hint="eastAsia"/>
        </w:rPr>
        <w:t>社団法人</w:t>
      </w:r>
      <w:r w:rsidR="007E649E" w:rsidRPr="00CE47ED">
        <w:rPr>
          <w:rFonts w:ascii="Arial" w:hAnsi="Arial" w:cs="Arial"/>
        </w:rPr>
        <w:t xml:space="preserve"> </w:t>
      </w:r>
      <w:r w:rsidR="007E649E" w:rsidRPr="00CE47ED">
        <w:rPr>
          <w:rFonts w:ascii="Arial" w:hAnsi="Arial" w:cs="Arial" w:hint="eastAsia"/>
        </w:rPr>
        <w:t>日本電機工業会では、新エネルギー</w:t>
      </w:r>
      <w:r w:rsidRPr="00CE47ED">
        <w:rPr>
          <w:rFonts w:ascii="Arial" w:hAnsi="Arial" w:cs="Arial" w:hint="eastAsia"/>
        </w:rPr>
        <w:t>導入</w:t>
      </w:r>
      <w:r w:rsidR="00514811">
        <w:rPr>
          <w:rFonts w:ascii="Arial" w:hAnsi="Arial" w:cs="Arial" w:hint="eastAsia"/>
        </w:rPr>
        <w:t>促進活動の一環として、</w:t>
      </w:r>
      <w:r w:rsidR="00F54845" w:rsidRPr="00F03242">
        <w:rPr>
          <w:rFonts w:ascii="Arial" w:hAnsi="Arial" w:cs="Arial" w:hint="eastAsia"/>
        </w:rPr>
        <w:t>「</w:t>
      </w:r>
      <w:r w:rsidR="0025279F" w:rsidRPr="0025279F">
        <w:rPr>
          <w:rFonts w:ascii="ＭＳ Ｐゴシック" w:eastAsia="ＭＳ Ｐゴシック" w:hAnsi="ＭＳ Ｐゴシック" w:hint="eastAsia"/>
        </w:rPr>
        <w:t>エネルギー・リソース・アグリゲーション・ビジネスの動向と将来展望</w:t>
      </w:r>
      <w:r w:rsidR="00F54845" w:rsidRPr="00DD2307">
        <w:rPr>
          <w:rFonts w:ascii="Arial" w:hAnsi="Arial" w:cs="Arial" w:hint="eastAsia"/>
        </w:rPr>
        <w:t>」をテーマとした新エネルギー講演会を開催いたします。</w:t>
      </w:r>
    </w:p>
    <w:p w:rsidR="008E6F16" w:rsidRDefault="008E6F16" w:rsidP="004A76F5">
      <w:pPr>
        <w:tabs>
          <w:tab w:val="left" w:pos="7140"/>
          <w:tab w:val="left" w:pos="8925"/>
        </w:tabs>
        <w:spacing w:line="280" w:lineRule="exact"/>
        <w:ind w:firstLineChars="100" w:firstLine="210"/>
        <w:jc w:val="left"/>
        <w:rPr>
          <w:rFonts w:ascii="Arial" w:hAnsi="Arial" w:cs="Arial"/>
        </w:rPr>
      </w:pPr>
      <w:r w:rsidRPr="008E6F16">
        <w:rPr>
          <w:rFonts w:ascii="Arial" w:hAnsi="Arial" w:cs="Arial" w:hint="eastAsia"/>
        </w:rPr>
        <w:t>政府は、導入が拡大する分散型エネルギーと集中型システムの間に補完関係を構築してエネルギーシステムの強靱化と新たなビジネス領域の創出を目指すことを目的として、</w:t>
      </w:r>
      <w:r w:rsidRPr="008E6F16">
        <w:rPr>
          <w:rFonts w:ascii="Arial" w:hAnsi="Arial" w:cs="Arial" w:hint="eastAsia"/>
        </w:rPr>
        <w:t>VPP</w:t>
      </w:r>
      <w:r w:rsidRPr="008E6F16">
        <w:rPr>
          <w:rFonts w:ascii="Arial" w:hAnsi="Arial" w:cs="Arial" w:hint="eastAsia"/>
        </w:rPr>
        <w:t>（</w:t>
      </w:r>
      <w:r w:rsidRPr="008E6F16">
        <w:rPr>
          <w:rFonts w:ascii="Arial" w:hAnsi="Arial" w:cs="Arial" w:hint="eastAsia"/>
        </w:rPr>
        <w:t>Virtual Power Plant</w:t>
      </w:r>
      <w:r w:rsidRPr="008E6F16">
        <w:rPr>
          <w:rFonts w:ascii="Arial" w:hAnsi="Arial" w:cs="Arial" w:hint="eastAsia"/>
        </w:rPr>
        <w:t>：仮想発電所）の</w:t>
      </w:r>
      <w:r w:rsidRPr="008E6F16">
        <w:rPr>
          <w:rFonts w:ascii="Arial" w:hAnsi="Arial" w:cs="Arial" w:hint="eastAsia"/>
        </w:rPr>
        <w:t>2020</w:t>
      </w:r>
      <w:r w:rsidRPr="008E6F16">
        <w:rPr>
          <w:rFonts w:ascii="Arial" w:hAnsi="Arial" w:cs="Arial" w:hint="eastAsia"/>
        </w:rPr>
        <w:t>年ショーケース化やアグリゲーションビジネスの育成などの方針を表明しています。本年</w:t>
      </w:r>
      <w:r w:rsidRPr="008E6F16">
        <w:rPr>
          <w:rFonts w:ascii="Arial" w:hAnsi="Arial" w:cs="Arial" w:hint="eastAsia"/>
        </w:rPr>
        <w:t>1</w:t>
      </w:r>
      <w:r w:rsidRPr="008E6F16">
        <w:rPr>
          <w:rFonts w:ascii="Arial" w:hAnsi="Arial" w:cs="Arial" w:hint="eastAsia"/>
        </w:rPr>
        <w:t>月には、その実現に向けた活動を推進する場として</w:t>
      </w:r>
      <w:r w:rsidRPr="008E6F16">
        <w:rPr>
          <w:rFonts w:ascii="Arial" w:hAnsi="Arial" w:cs="Arial" w:hint="eastAsia"/>
        </w:rPr>
        <w:t>ERAB</w:t>
      </w:r>
      <w:r w:rsidRPr="008E6F16">
        <w:rPr>
          <w:rFonts w:ascii="Arial" w:hAnsi="Arial" w:cs="Arial" w:hint="eastAsia"/>
        </w:rPr>
        <w:t>（</w:t>
      </w:r>
      <w:r w:rsidRPr="008E6F16">
        <w:rPr>
          <w:rFonts w:ascii="Arial" w:hAnsi="Arial" w:cs="Arial" w:hint="eastAsia"/>
        </w:rPr>
        <w:t>Energy Resource Aggregation Business</w:t>
      </w:r>
      <w:r w:rsidRPr="008E6F16">
        <w:rPr>
          <w:rFonts w:ascii="Arial" w:hAnsi="Arial" w:cs="Arial" w:hint="eastAsia"/>
        </w:rPr>
        <w:t>）検討会が設立され、多様なステークホルダーが共通的な課題を整理・議論して、アグリゲーション･ビジネスの方針策定や発展を促進するための活動が進められています。</w:t>
      </w:r>
    </w:p>
    <w:p w:rsidR="00450FD3" w:rsidRPr="000346A8" w:rsidRDefault="008E6F16" w:rsidP="004A76F5">
      <w:pPr>
        <w:tabs>
          <w:tab w:val="left" w:pos="7140"/>
          <w:tab w:val="left" w:pos="8925"/>
        </w:tabs>
        <w:spacing w:line="280" w:lineRule="exact"/>
        <w:ind w:firstLineChars="100" w:firstLine="210"/>
        <w:jc w:val="left"/>
        <w:rPr>
          <w:rFonts w:ascii="Arial" w:hAnsi="Arial" w:cs="Arial"/>
        </w:rPr>
      </w:pPr>
      <w:r w:rsidRPr="008E6F16">
        <w:rPr>
          <w:rFonts w:ascii="Arial" w:hAnsi="Arial" w:cs="Arial" w:hint="eastAsia"/>
        </w:rPr>
        <w:t>このような背景のもと、本講演会では、エネルギー・リソース・アグリゲーション・ビジネスの動向と将来展望について、第一線で活躍中の講師陣により紹介いただきます。基調講演には、経済産業省</w:t>
      </w:r>
      <w:r w:rsidRPr="008E6F16">
        <w:rPr>
          <w:rFonts w:ascii="Arial" w:hAnsi="Arial" w:cs="Arial" w:hint="eastAsia"/>
        </w:rPr>
        <w:t xml:space="preserve"> </w:t>
      </w:r>
      <w:r w:rsidRPr="008E6F16">
        <w:rPr>
          <w:rFonts w:ascii="Arial" w:hAnsi="Arial" w:cs="Arial" w:hint="eastAsia"/>
        </w:rPr>
        <w:t>資源エネルギー庁</w:t>
      </w:r>
      <w:r w:rsidRPr="008E6F16">
        <w:rPr>
          <w:rFonts w:ascii="Arial" w:hAnsi="Arial" w:cs="Arial" w:hint="eastAsia"/>
        </w:rPr>
        <w:t xml:space="preserve"> </w:t>
      </w:r>
      <w:r w:rsidRPr="008E6F16">
        <w:rPr>
          <w:rFonts w:ascii="Arial" w:hAnsi="Arial" w:cs="Arial" w:hint="eastAsia"/>
        </w:rPr>
        <w:t>省エネルギー・新エネルギー部</w:t>
      </w:r>
      <w:r w:rsidRPr="008E6F16">
        <w:rPr>
          <w:rFonts w:ascii="Arial" w:hAnsi="Arial" w:cs="Arial" w:hint="eastAsia"/>
        </w:rPr>
        <w:t xml:space="preserve"> </w:t>
      </w:r>
      <w:r w:rsidRPr="008E6F16">
        <w:rPr>
          <w:rFonts w:ascii="Arial" w:hAnsi="Arial" w:cs="Arial" w:hint="eastAsia"/>
        </w:rPr>
        <w:t>新エネルギーシステム課長</w:t>
      </w:r>
      <w:r w:rsidRPr="008E6F16">
        <w:rPr>
          <w:rFonts w:ascii="Arial" w:hAnsi="Arial" w:cs="Arial" w:hint="eastAsia"/>
        </w:rPr>
        <w:t xml:space="preserve">  </w:t>
      </w:r>
      <w:r w:rsidRPr="008E6F16">
        <w:rPr>
          <w:rFonts w:ascii="Arial" w:hAnsi="Arial" w:cs="Arial" w:hint="eastAsia"/>
        </w:rPr>
        <w:t>山澄</w:t>
      </w:r>
      <w:r w:rsidRPr="008E6F16">
        <w:rPr>
          <w:rFonts w:ascii="Arial" w:hAnsi="Arial" w:cs="Arial" w:hint="eastAsia"/>
        </w:rPr>
        <w:t xml:space="preserve"> </w:t>
      </w:r>
      <w:r w:rsidRPr="00393E0F">
        <w:rPr>
          <w:rFonts w:ascii="Arial" w:hAnsi="Arial" w:cs="Arial" w:hint="eastAsia"/>
        </w:rPr>
        <w:t>克</w:t>
      </w:r>
      <w:r w:rsidR="00F012D8" w:rsidRPr="00393E0F">
        <w:rPr>
          <w:rFonts w:ascii="Arial" w:hAnsi="Arial" w:cs="Arial" w:hint="eastAsia"/>
        </w:rPr>
        <w:t>氏</w:t>
      </w:r>
      <w:r w:rsidRPr="008E6F16">
        <w:rPr>
          <w:rFonts w:ascii="Arial" w:hAnsi="Arial" w:cs="Arial" w:hint="eastAsia"/>
        </w:rPr>
        <w:t>をお迎えし、「エネルギー・リソース・アグリゲーション・ビジネスの立ち上げに向けた経済産業省の取組」とのタイトルでご講演いただきます。</w:t>
      </w:r>
    </w:p>
    <w:p w:rsidR="007E649E" w:rsidRPr="000346A8" w:rsidRDefault="007E649E" w:rsidP="00F14047">
      <w:pPr>
        <w:spacing w:line="280" w:lineRule="exact"/>
        <w:ind w:firstLineChars="100" w:firstLine="210"/>
        <w:jc w:val="left"/>
        <w:rPr>
          <w:rFonts w:ascii="Arial" w:hAnsi="Arial" w:cs="Arial"/>
        </w:rPr>
      </w:pPr>
      <w:r w:rsidRPr="000346A8">
        <w:rPr>
          <w:rFonts w:ascii="Arial" w:hAnsi="Arial" w:cs="Arial" w:hint="eastAsia"/>
        </w:rPr>
        <w:t>是非、皆様にご参加いただきたくご案内申し上げます。</w:t>
      </w:r>
    </w:p>
    <w:p w:rsidR="000515BB" w:rsidRPr="000515BB" w:rsidRDefault="000515BB" w:rsidP="00F14047">
      <w:pPr>
        <w:spacing w:line="280" w:lineRule="exact"/>
        <w:jc w:val="left"/>
        <w:rPr>
          <w:rFonts w:ascii="Arial" w:hAnsi="Arial" w:cs="Arial"/>
        </w:rPr>
      </w:pPr>
    </w:p>
    <w:p w:rsidR="007E649E" w:rsidRPr="0025279F" w:rsidRDefault="007E649E" w:rsidP="007E649E">
      <w:pPr>
        <w:ind w:left="546" w:hanging="546"/>
        <w:jc w:val="center"/>
        <w:outlineLvl w:val="0"/>
        <w:rPr>
          <w:rFonts w:ascii="Arial" w:hAnsi="Arial" w:cs="Arial"/>
          <w:b/>
          <w:bCs/>
          <w:sz w:val="28"/>
          <w:szCs w:val="28"/>
        </w:rPr>
      </w:pPr>
      <w:r w:rsidRPr="0025279F">
        <w:rPr>
          <w:rFonts w:ascii="Arial" w:hAnsi="Arial" w:cs="Arial" w:hint="eastAsia"/>
          <w:b/>
          <w:bCs/>
          <w:sz w:val="28"/>
          <w:szCs w:val="28"/>
        </w:rPr>
        <w:t>参加申込要領</w:t>
      </w:r>
    </w:p>
    <w:p w:rsidR="007E649E" w:rsidRDefault="007E649E" w:rsidP="0025279F">
      <w:pPr>
        <w:outlineLvl w:val="0"/>
        <w:rPr>
          <w:rFonts w:ascii="Arial" w:hAnsi="Arial" w:cs="Arial"/>
          <w:w w:val="150"/>
          <w:sz w:val="24"/>
          <w:szCs w:val="24"/>
        </w:rPr>
      </w:pPr>
    </w:p>
    <w:p w:rsidR="007E649E" w:rsidRPr="00294F7F" w:rsidRDefault="007E649E" w:rsidP="0025279F">
      <w:pPr>
        <w:numPr>
          <w:ilvl w:val="0"/>
          <w:numId w:val="1"/>
        </w:numPr>
        <w:jc w:val="left"/>
        <w:rPr>
          <w:rFonts w:ascii="Arial" w:hAnsi="Arial" w:cs="Arial"/>
          <w:lang w:eastAsia="zh-TW"/>
        </w:rPr>
      </w:pPr>
      <w:r w:rsidRPr="00294F7F">
        <w:rPr>
          <w:rFonts w:ascii="Arial" w:hAnsi="Arial" w:hint="eastAsia"/>
          <w:u w:val="single"/>
          <w:lang w:eastAsia="zh-TW"/>
        </w:rPr>
        <w:t>日</w:t>
      </w:r>
      <w:r w:rsidR="00762850" w:rsidRPr="00294F7F">
        <w:rPr>
          <w:rFonts w:ascii="Arial" w:hAnsi="Arial" w:hint="eastAsia"/>
          <w:u w:val="single"/>
        </w:rPr>
        <w:t xml:space="preserve">    </w:t>
      </w:r>
      <w:r w:rsidRPr="00294F7F">
        <w:rPr>
          <w:rFonts w:ascii="Arial" w:hAnsi="Arial" w:hint="eastAsia"/>
          <w:u w:val="single"/>
          <w:lang w:eastAsia="zh-TW"/>
        </w:rPr>
        <w:t>時</w:t>
      </w:r>
      <w:r w:rsidRPr="00294F7F">
        <w:rPr>
          <w:rFonts w:ascii="Arial" w:hAnsi="Arial" w:cs="Arial" w:hint="eastAsia"/>
          <w:lang w:eastAsia="zh-TW"/>
        </w:rPr>
        <w:t xml:space="preserve">　</w:t>
      </w:r>
      <w:r w:rsidR="0025279F" w:rsidRPr="00294F7F">
        <w:rPr>
          <w:rFonts w:ascii="Arial" w:hAnsi="Arial" w:cs="Arial" w:hint="eastAsia"/>
          <w:b/>
        </w:rPr>
        <w:t>2016</w:t>
      </w:r>
      <w:r w:rsidR="0025279F" w:rsidRPr="00294F7F">
        <w:rPr>
          <w:rFonts w:ascii="Arial" w:hAnsi="Arial" w:cs="Arial" w:hint="eastAsia"/>
          <w:b/>
        </w:rPr>
        <w:t>年</w:t>
      </w:r>
      <w:r w:rsidR="0025279F" w:rsidRPr="00294F7F">
        <w:rPr>
          <w:rFonts w:ascii="Arial" w:hAnsi="Arial" w:cs="Arial" w:hint="eastAsia"/>
          <w:b/>
          <w:noProof/>
          <w:lang w:eastAsia="zh-TW"/>
        </w:rPr>
        <w:t>12</w:t>
      </w:r>
      <w:r w:rsidR="0025279F" w:rsidRPr="00294F7F">
        <w:rPr>
          <w:rFonts w:ascii="Arial" w:hAnsi="Arial" w:cs="Arial" w:hint="eastAsia"/>
          <w:b/>
          <w:noProof/>
          <w:lang w:eastAsia="zh-TW"/>
        </w:rPr>
        <w:t>月</w:t>
      </w:r>
      <w:r w:rsidR="0025279F" w:rsidRPr="00294F7F">
        <w:rPr>
          <w:rFonts w:ascii="Arial" w:hAnsi="Arial" w:cs="Arial" w:hint="eastAsia"/>
          <w:b/>
          <w:noProof/>
          <w:lang w:eastAsia="zh-TW"/>
        </w:rPr>
        <w:t>8</w:t>
      </w:r>
      <w:r w:rsidR="0025279F" w:rsidRPr="00294F7F">
        <w:rPr>
          <w:rFonts w:ascii="Arial" w:hAnsi="Arial" w:cs="Arial" w:hint="eastAsia"/>
          <w:b/>
          <w:noProof/>
          <w:lang w:eastAsia="zh-TW"/>
        </w:rPr>
        <w:t>日（木）</w:t>
      </w:r>
      <w:r w:rsidR="0025279F" w:rsidRPr="00294F7F">
        <w:rPr>
          <w:rFonts w:ascii="Arial" w:hAnsi="Arial" w:cs="Arial" w:hint="eastAsia"/>
          <w:noProof/>
          <w:lang w:eastAsia="zh-TW"/>
        </w:rPr>
        <w:t>開場</w:t>
      </w:r>
      <w:r w:rsidR="0025279F" w:rsidRPr="00294F7F">
        <w:rPr>
          <w:rFonts w:ascii="Arial" w:hAnsi="Arial" w:cs="Arial" w:hint="eastAsia"/>
          <w:noProof/>
          <w:lang w:eastAsia="zh-TW"/>
        </w:rPr>
        <w:t xml:space="preserve">13:00 </w:t>
      </w:r>
      <w:r w:rsidR="0025279F" w:rsidRPr="00294F7F">
        <w:rPr>
          <w:rFonts w:ascii="Arial" w:hAnsi="Arial" w:cs="Arial" w:hint="eastAsia"/>
          <w:noProof/>
        </w:rPr>
        <w:t xml:space="preserve"> </w:t>
      </w:r>
      <w:r w:rsidR="0025279F" w:rsidRPr="00294F7F">
        <w:rPr>
          <w:rFonts w:ascii="Arial" w:hAnsi="Arial" w:cs="Arial" w:hint="eastAsia"/>
          <w:noProof/>
          <w:lang w:eastAsia="zh-TW"/>
        </w:rPr>
        <w:t>講演会</w:t>
      </w:r>
      <w:r w:rsidR="0025279F" w:rsidRPr="00294F7F">
        <w:rPr>
          <w:rFonts w:ascii="Arial" w:hAnsi="Arial" w:cs="Arial" w:hint="eastAsia"/>
          <w:noProof/>
          <w:lang w:eastAsia="zh-TW"/>
        </w:rPr>
        <w:t>13:30</w:t>
      </w:r>
      <w:r w:rsidR="0025279F" w:rsidRPr="00294F7F">
        <w:rPr>
          <w:rFonts w:ascii="Arial" w:hAnsi="Arial" w:cs="Arial" w:hint="eastAsia"/>
          <w:noProof/>
          <w:lang w:eastAsia="zh-TW"/>
        </w:rPr>
        <w:t>～</w:t>
      </w:r>
      <w:r w:rsidR="0025279F" w:rsidRPr="00294F7F">
        <w:rPr>
          <w:rFonts w:ascii="Arial" w:hAnsi="Arial" w:cs="Arial" w:hint="eastAsia"/>
          <w:noProof/>
          <w:lang w:eastAsia="zh-TW"/>
        </w:rPr>
        <w:t>16:1</w:t>
      </w:r>
      <w:r w:rsidR="00A83607">
        <w:rPr>
          <w:rFonts w:ascii="Arial" w:hAnsi="Arial" w:cs="Arial" w:hint="eastAsia"/>
          <w:noProof/>
        </w:rPr>
        <w:t>0</w:t>
      </w:r>
    </w:p>
    <w:p w:rsidR="00854A65" w:rsidRPr="0025279F" w:rsidRDefault="00854A65" w:rsidP="00854A65">
      <w:pPr>
        <w:jc w:val="left"/>
        <w:rPr>
          <w:rFonts w:ascii="Arial" w:hAnsi="Arial" w:cs="Arial"/>
          <w:u w:val="single"/>
        </w:rPr>
      </w:pPr>
    </w:p>
    <w:p w:rsidR="006B1F85" w:rsidRDefault="00854A65" w:rsidP="002953D3">
      <w:pPr>
        <w:ind w:left="105" w:hangingChars="50" w:hanging="105"/>
        <w:jc w:val="left"/>
        <w:rPr>
          <w:rFonts w:ascii="Arial" w:hAnsi="Arial" w:cs="Arial"/>
        </w:rPr>
      </w:pPr>
      <w:r>
        <w:rPr>
          <w:rFonts w:ascii="Arial" w:hAnsi="Arial" w:cs="Arial" w:hint="eastAsia"/>
          <w:u w:val="single"/>
        </w:rPr>
        <w:t>２．</w:t>
      </w:r>
      <w:r w:rsidR="007E649E">
        <w:rPr>
          <w:rFonts w:ascii="Arial" w:hAnsi="Arial" w:hint="eastAsia"/>
          <w:u w:val="single"/>
          <w:lang w:eastAsia="zh-TW"/>
        </w:rPr>
        <w:t>会</w:t>
      </w:r>
      <w:r w:rsidR="007E649E">
        <w:rPr>
          <w:rFonts w:ascii="Arial" w:hAnsi="Arial" w:hint="eastAsia"/>
          <w:u w:val="single"/>
          <w:lang w:eastAsia="zh-TW"/>
        </w:rPr>
        <w:t xml:space="preserve">    </w:t>
      </w:r>
      <w:r w:rsidR="007E649E">
        <w:rPr>
          <w:rFonts w:ascii="Arial" w:hAnsi="Arial" w:hint="eastAsia"/>
          <w:u w:val="single"/>
          <w:lang w:eastAsia="zh-TW"/>
        </w:rPr>
        <w:t>場</w:t>
      </w:r>
      <w:r w:rsidR="007E649E" w:rsidRPr="00A8252C">
        <w:rPr>
          <w:rFonts w:ascii="Arial" w:hAnsi="Arial" w:cs="Arial" w:hint="eastAsia"/>
          <w:lang w:eastAsia="zh-TW"/>
        </w:rPr>
        <w:t xml:space="preserve">　</w:t>
      </w:r>
      <w:r w:rsidR="0025279F" w:rsidRPr="0025279F">
        <w:rPr>
          <w:rFonts w:ascii="Arial" w:hAnsi="Arial" w:cs="Arial" w:hint="eastAsia"/>
          <w:lang w:eastAsia="zh-TW"/>
        </w:rPr>
        <w:t>全国町村議員会館</w:t>
      </w:r>
      <w:r w:rsidR="0025279F" w:rsidRPr="0025279F">
        <w:rPr>
          <w:rFonts w:ascii="Arial" w:hAnsi="Arial" w:cs="Arial" w:hint="eastAsia"/>
          <w:lang w:eastAsia="zh-TW"/>
        </w:rPr>
        <w:t xml:space="preserve"> 2</w:t>
      </w:r>
      <w:r w:rsidR="0025279F" w:rsidRPr="0025279F">
        <w:rPr>
          <w:rFonts w:ascii="Arial" w:hAnsi="Arial" w:cs="Arial" w:hint="eastAsia"/>
          <w:lang w:eastAsia="zh-TW"/>
        </w:rPr>
        <w:t>階</w:t>
      </w:r>
      <w:r w:rsidR="0025279F" w:rsidRPr="0025279F">
        <w:rPr>
          <w:rFonts w:ascii="Arial" w:hAnsi="Arial" w:cs="Arial" w:hint="eastAsia"/>
          <w:lang w:eastAsia="zh-TW"/>
        </w:rPr>
        <w:t xml:space="preserve"> </w:t>
      </w:r>
      <w:r w:rsidR="0025279F" w:rsidRPr="0025279F">
        <w:rPr>
          <w:rFonts w:ascii="Arial" w:hAnsi="Arial" w:cs="Arial" w:hint="eastAsia"/>
          <w:lang w:eastAsia="zh-TW"/>
        </w:rPr>
        <w:t>会議室</w:t>
      </w:r>
    </w:p>
    <w:p w:rsidR="002953D3" w:rsidRPr="002953D3" w:rsidRDefault="00886C23" w:rsidP="006B1F85">
      <w:pPr>
        <w:ind w:leftChars="700" w:left="1470"/>
        <w:jc w:val="left"/>
        <w:rPr>
          <w:rFonts w:ascii="Arial" w:hAnsi="Arial" w:cs="Arial"/>
        </w:rPr>
      </w:pPr>
      <w:hyperlink r:id="rId8" w:history="1">
        <w:r w:rsidR="00294F7F" w:rsidRPr="00294F7F">
          <w:rPr>
            <w:rStyle w:val="a9"/>
            <w:rFonts w:ascii="Arial" w:hAnsi="Arial" w:cs="Arial"/>
          </w:rPr>
          <w:t>http://www.nactva.gr.jp/html/kaikan/access/index.html</w:t>
        </w:r>
      </w:hyperlink>
    </w:p>
    <w:p w:rsidR="007E649E" w:rsidRPr="00294F7F" w:rsidRDefault="00B26C37" w:rsidP="00B26C37">
      <w:pPr>
        <w:ind w:leftChars="700" w:left="1470"/>
        <w:jc w:val="left"/>
        <w:rPr>
          <w:rFonts w:ascii="Arial" w:hAnsi="Arial" w:cs="Arial"/>
        </w:rPr>
      </w:pPr>
      <w:r w:rsidRPr="00294F7F">
        <w:rPr>
          <w:rFonts w:ascii="Arial" w:hAnsi="Arial" w:cs="Arial" w:hint="eastAsia"/>
          <w:lang w:eastAsia="zh-TW"/>
        </w:rPr>
        <w:t>〒</w:t>
      </w:r>
      <w:r w:rsidRPr="00294F7F">
        <w:rPr>
          <w:rFonts w:ascii="Arial" w:hAnsi="Arial" w:cs="Arial" w:hint="eastAsia"/>
          <w:lang w:eastAsia="zh-TW"/>
        </w:rPr>
        <w:t>102-0082</w:t>
      </w:r>
      <w:r w:rsidRPr="00294F7F">
        <w:rPr>
          <w:rFonts w:ascii="Arial" w:hAnsi="Arial" w:cs="Arial" w:hint="eastAsia"/>
        </w:rPr>
        <w:t xml:space="preserve"> </w:t>
      </w:r>
      <w:r w:rsidRPr="00294F7F">
        <w:rPr>
          <w:rFonts w:ascii="Arial" w:hAnsi="Arial" w:cs="Arial" w:hint="eastAsia"/>
          <w:lang w:eastAsia="zh-TW"/>
        </w:rPr>
        <w:t>千代田区一番町</w:t>
      </w:r>
      <w:r w:rsidRPr="00294F7F">
        <w:rPr>
          <w:rFonts w:ascii="Arial" w:hAnsi="Arial" w:cs="Arial" w:hint="eastAsia"/>
          <w:lang w:eastAsia="zh-TW"/>
        </w:rPr>
        <w:t>25</w:t>
      </w:r>
      <w:r w:rsidRPr="00294F7F">
        <w:rPr>
          <w:rFonts w:ascii="Arial" w:hAnsi="Arial" w:cs="Arial" w:hint="eastAsia"/>
          <w:lang w:eastAsia="zh-TW"/>
        </w:rPr>
        <w:t>番地</w:t>
      </w:r>
    </w:p>
    <w:p w:rsidR="001E22AB" w:rsidRPr="00294F7F" w:rsidRDefault="00B26C37" w:rsidP="00B26C37">
      <w:pPr>
        <w:ind w:leftChars="800" w:left="1680"/>
        <w:jc w:val="left"/>
        <w:rPr>
          <w:rFonts w:ascii="Arial" w:hAnsi="Arial" w:cs="Arial"/>
          <w:lang w:eastAsia="zh-TW"/>
        </w:rPr>
      </w:pPr>
      <w:r w:rsidRPr="00294F7F">
        <w:rPr>
          <w:rFonts w:ascii="Arial" w:hAnsi="Arial" w:cs="Arial" w:hint="eastAsia"/>
          <w:lang w:eastAsia="zh-TW"/>
        </w:rPr>
        <w:t>東京メトロ半蔵門線「半蔵門駅」</w:t>
      </w:r>
      <w:r w:rsidRPr="00294F7F">
        <w:rPr>
          <w:rFonts w:ascii="Arial" w:hAnsi="Arial" w:cs="Arial" w:hint="eastAsia"/>
          <w:lang w:eastAsia="zh-TW"/>
        </w:rPr>
        <w:t>4</w:t>
      </w:r>
      <w:r w:rsidRPr="00294F7F">
        <w:rPr>
          <w:rFonts w:ascii="Arial" w:hAnsi="Arial" w:cs="Arial" w:hint="eastAsia"/>
          <w:lang w:eastAsia="zh-TW"/>
        </w:rPr>
        <w:t>番出口徒歩</w:t>
      </w:r>
      <w:r w:rsidRPr="00294F7F">
        <w:rPr>
          <w:rFonts w:ascii="Arial" w:hAnsi="Arial" w:cs="Arial" w:hint="eastAsia"/>
          <w:lang w:eastAsia="zh-TW"/>
        </w:rPr>
        <w:t>0</w:t>
      </w:r>
      <w:r w:rsidRPr="00294F7F">
        <w:rPr>
          <w:rFonts w:ascii="Arial" w:hAnsi="Arial" w:cs="Arial" w:hint="eastAsia"/>
          <w:lang w:eastAsia="zh-TW"/>
        </w:rPr>
        <w:t>分</w:t>
      </w:r>
      <w:r w:rsidR="00294F7F" w:rsidRPr="00294F7F">
        <w:rPr>
          <w:rFonts w:ascii="Arial" w:hAnsi="Arial" w:cs="Arial"/>
          <w:lang w:eastAsia="zh-TW"/>
        </w:rPr>
        <w:t>、</w:t>
      </w:r>
      <w:r w:rsidR="00294F7F" w:rsidRPr="00294F7F">
        <w:rPr>
          <w:rFonts w:ascii="Arial" w:hAnsi="Arial" w:cs="Arial"/>
          <w:lang w:eastAsia="zh-TW"/>
        </w:rPr>
        <w:t>3</w:t>
      </w:r>
      <w:r w:rsidR="00294F7F" w:rsidRPr="00294F7F">
        <w:rPr>
          <w:rFonts w:ascii="Arial" w:hAnsi="Arial" w:cs="Arial"/>
          <w:lang w:eastAsia="zh-TW"/>
        </w:rPr>
        <w:t>・</w:t>
      </w:r>
      <w:r w:rsidR="00294F7F" w:rsidRPr="00294F7F">
        <w:rPr>
          <w:rFonts w:ascii="Arial" w:hAnsi="Arial" w:cs="Arial"/>
          <w:lang w:eastAsia="zh-TW"/>
        </w:rPr>
        <w:t>5</w:t>
      </w:r>
      <w:r w:rsidR="00294F7F" w:rsidRPr="00294F7F">
        <w:rPr>
          <w:rFonts w:ascii="Arial" w:hAnsi="Arial" w:cs="Arial"/>
          <w:lang w:eastAsia="zh-TW"/>
        </w:rPr>
        <w:t>番出口徒歩</w:t>
      </w:r>
      <w:r w:rsidR="00294F7F" w:rsidRPr="00294F7F">
        <w:rPr>
          <w:rFonts w:ascii="Arial" w:hAnsi="Arial" w:cs="Arial"/>
          <w:lang w:eastAsia="zh-TW"/>
        </w:rPr>
        <w:t>2</w:t>
      </w:r>
      <w:r w:rsidR="00294F7F" w:rsidRPr="00294F7F">
        <w:rPr>
          <w:rFonts w:ascii="Arial" w:hAnsi="Arial" w:cs="Arial"/>
          <w:lang w:eastAsia="zh-TW"/>
        </w:rPr>
        <w:t>分</w:t>
      </w:r>
    </w:p>
    <w:p w:rsidR="007E649E" w:rsidRPr="00294F7F" w:rsidRDefault="00B26C37" w:rsidP="00B26C37">
      <w:pPr>
        <w:ind w:leftChars="800" w:left="1680"/>
        <w:jc w:val="left"/>
        <w:rPr>
          <w:rFonts w:ascii="Arial" w:hAnsi="Arial" w:cs="Arial"/>
          <w:lang w:eastAsia="zh-TW"/>
        </w:rPr>
      </w:pPr>
      <w:r w:rsidRPr="00294F7F">
        <w:rPr>
          <w:rFonts w:ascii="Arial" w:hAnsi="Arial" w:cs="Arial" w:hint="eastAsia"/>
          <w:lang w:eastAsia="zh-TW"/>
        </w:rPr>
        <w:t>東京メトロ有楽町線「麹町駅」</w:t>
      </w:r>
      <w:r w:rsidRPr="00294F7F">
        <w:rPr>
          <w:rFonts w:ascii="Arial" w:hAnsi="Arial" w:cs="Arial" w:hint="eastAsia"/>
          <w:lang w:eastAsia="zh-TW"/>
        </w:rPr>
        <w:t>3</w:t>
      </w:r>
      <w:r w:rsidRPr="00294F7F">
        <w:rPr>
          <w:rFonts w:ascii="Arial" w:hAnsi="Arial" w:cs="Arial" w:hint="eastAsia"/>
          <w:lang w:eastAsia="zh-TW"/>
        </w:rPr>
        <w:t>番出口徒歩</w:t>
      </w:r>
      <w:r w:rsidRPr="00294F7F">
        <w:rPr>
          <w:rFonts w:ascii="Arial" w:hAnsi="Arial" w:cs="Arial" w:hint="eastAsia"/>
          <w:lang w:eastAsia="zh-TW"/>
        </w:rPr>
        <w:t>6</w:t>
      </w:r>
      <w:r w:rsidRPr="00294F7F">
        <w:rPr>
          <w:rFonts w:ascii="Arial" w:hAnsi="Arial" w:cs="Arial" w:hint="eastAsia"/>
          <w:lang w:eastAsia="zh-TW"/>
        </w:rPr>
        <w:t>分</w:t>
      </w:r>
    </w:p>
    <w:p w:rsidR="007E649E" w:rsidRPr="00294F7F" w:rsidRDefault="00D80AC3" w:rsidP="002953D3">
      <w:pPr>
        <w:ind w:leftChars="700" w:left="1470"/>
        <w:jc w:val="left"/>
        <w:rPr>
          <w:rFonts w:ascii="Arial" w:hAnsi="Arial" w:cs="Arial"/>
        </w:rPr>
      </w:pPr>
      <w:r w:rsidRPr="00294F7F">
        <w:rPr>
          <w:rFonts w:ascii="Arial" w:hAnsi="Arial" w:cs="Arial" w:hint="eastAsia"/>
        </w:rPr>
        <w:t>※ご来場の際は、電車、バス等の公共交通機関のご利用をお願いいたします。</w:t>
      </w:r>
    </w:p>
    <w:p w:rsidR="00DB6422" w:rsidRPr="00A8252C" w:rsidRDefault="00DB6422" w:rsidP="007E649E">
      <w:pPr>
        <w:jc w:val="left"/>
        <w:rPr>
          <w:rFonts w:ascii="Arial" w:hAnsi="Arial" w:cs="Arial"/>
          <w:u w:val="single"/>
        </w:rPr>
      </w:pPr>
    </w:p>
    <w:p w:rsidR="005C2C0B" w:rsidRDefault="00854A65" w:rsidP="0091208D">
      <w:pPr>
        <w:tabs>
          <w:tab w:val="left" w:pos="3045"/>
        </w:tabs>
        <w:jc w:val="left"/>
        <w:rPr>
          <w:rFonts w:ascii="Arial" w:hAnsi="Arial" w:cs="Arial"/>
        </w:rPr>
      </w:pPr>
      <w:r w:rsidRPr="005A528D">
        <w:rPr>
          <w:rFonts w:ascii="Arial" w:hAnsi="Arial" w:hint="eastAsia"/>
          <w:u w:val="single"/>
        </w:rPr>
        <w:t>３．</w:t>
      </w:r>
      <w:r w:rsidR="007E649E" w:rsidRPr="005A528D">
        <w:rPr>
          <w:rFonts w:ascii="Arial" w:hAnsi="Arial" w:hint="eastAsia"/>
          <w:u w:val="single"/>
          <w:lang w:eastAsia="zh-TW"/>
        </w:rPr>
        <w:t>参</w:t>
      </w:r>
      <w:r w:rsidR="008F7F65" w:rsidRPr="005A528D">
        <w:rPr>
          <w:rFonts w:ascii="Arial" w:hAnsi="Arial" w:hint="eastAsia"/>
          <w:u w:val="single"/>
        </w:rPr>
        <w:t xml:space="preserve"> </w:t>
      </w:r>
      <w:r w:rsidR="007E649E" w:rsidRPr="005A528D">
        <w:rPr>
          <w:rFonts w:ascii="Arial" w:hAnsi="Arial" w:hint="eastAsia"/>
          <w:u w:val="single"/>
          <w:lang w:eastAsia="zh-TW"/>
        </w:rPr>
        <w:t>加</w:t>
      </w:r>
      <w:r w:rsidR="008F7F65" w:rsidRPr="005A528D">
        <w:rPr>
          <w:rFonts w:ascii="Arial" w:hAnsi="Arial" w:hint="eastAsia"/>
          <w:u w:val="single"/>
        </w:rPr>
        <w:t xml:space="preserve"> </w:t>
      </w:r>
      <w:r w:rsidR="007E649E" w:rsidRPr="005A528D">
        <w:rPr>
          <w:rFonts w:ascii="Arial" w:hAnsi="Arial" w:hint="eastAsia"/>
          <w:u w:val="single"/>
          <w:lang w:eastAsia="zh-TW"/>
        </w:rPr>
        <w:t>費</w:t>
      </w:r>
      <w:r w:rsidR="007E649E" w:rsidRPr="005A528D">
        <w:rPr>
          <w:rFonts w:ascii="Arial" w:hAnsi="Arial" w:cs="Arial" w:hint="eastAsia"/>
          <w:lang w:eastAsia="zh-TW"/>
        </w:rPr>
        <w:t xml:space="preserve">　</w:t>
      </w:r>
      <w:r w:rsidR="005C2C0B">
        <w:rPr>
          <w:rFonts w:ascii="Arial" w:hAnsi="Arial" w:cs="Arial" w:hint="eastAsia"/>
        </w:rPr>
        <w:t>JEMA</w:t>
      </w:r>
      <w:r w:rsidR="005C2C0B">
        <w:rPr>
          <w:rFonts w:ascii="Arial" w:hAnsi="Arial" w:cs="Arial" w:hint="eastAsia"/>
        </w:rPr>
        <w:t>会員</w:t>
      </w:r>
      <w:r w:rsidR="0091208D">
        <w:rPr>
          <w:rFonts w:ascii="Arial" w:hAnsi="Arial" w:cs="Arial" w:hint="eastAsia"/>
        </w:rPr>
        <w:tab/>
      </w:r>
      <w:r w:rsidR="005C2C0B">
        <w:rPr>
          <w:rFonts w:ascii="Arial" w:hAnsi="Arial" w:cs="Arial" w:hint="eastAsia"/>
        </w:rPr>
        <w:t>2</w:t>
      </w:r>
      <w:r w:rsidR="008F7F65" w:rsidRPr="005A528D">
        <w:rPr>
          <w:rFonts w:ascii="Arial" w:hAnsi="Arial" w:cs="Arial" w:hint="eastAsia"/>
        </w:rPr>
        <w:t>,000</w:t>
      </w:r>
      <w:r w:rsidR="008F7F65" w:rsidRPr="005A528D">
        <w:rPr>
          <w:rFonts w:ascii="Arial" w:hAnsi="Arial" w:cs="Arial" w:hint="eastAsia"/>
        </w:rPr>
        <w:t>円</w:t>
      </w:r>
    </w:p>
    <w:p w:rsidR="007E649E" w:rsidRPr="005C2C0B" w:rsidRDefault="005C2C0B" w:rsidP="0091208D">
      <w:pPr>
        <w:tabs>
          <w:tab w:val="left" w:pos="3045"/>
        </w:tabs>
        <w:ind w:leftChars="700" w:left="1470"/>
        <w:jc w:val="left"/>
        <w:rPr>
          <w:rFonts w:ascii="Arial" w:hAnsi="Arial"/>
          <w:u w:val="single"/>
        </w:rPr>
      </w:pPr>
      <w:r w:rsidRPr="005C2C0B">
        <w:rPr>
          <w:rFonts w:ascii="Arial" w:hAnsi="Arial" w:hint="eastAsia"/>
        </w:rPr>
        <w:t>JEMA</w:t>
      </w:r>
      <w:r>
        <w:rPr>
          <w:rFonts w:ascii="Arial" w:hAnsi="Arial" w:cs="Arial" w:hint="eastAsia"/>
        </w:rPr>
        <w:t>非会員</w:t>
      </w:r>
      <w:r>
        <w:rPr>
          <w:rFonts w:ascii="Arial" w:hAnsi="Arial" w:cs="Arial" w:hint="eastAsia"/>
        </w:rPr>
        <w:tab/>
        <w:t>4,000</w:t>
      </w:r>
      <w:r>
        <w:rPr>
          <w:rFonts w:ascii="Arial" w:hAnsi="Arial" w:cs="Arial" w:hint="eastAsia"/>
        </w:rPr>
        <w:t>円</w:t>
      </w:r>
      <w:r w:rsidR="00907C7E" w:rsidRPr="005A528D">
        <w:rPr>
          <w:rFonts w:ascii="Arial" w:hAnsi="Arial" w:cs="Arial" w:hint="eastAsia"/>
        </w:rPr>
        <w:t>（当日ご持参下さい</w:t>
      </w:r>
      <w:r w:rsidR="007E649E" w:rsidRPr="005A528D">
        <w:rPr>
          <w:rFonts w:ascii="Arial" w:hAnsi="Arial" w:cs="Arial" w:hint="eastAsia"/>
        </w:rPr>
        <w:t>）</w:t>
      </w:r>
    </w:p>
    <w:p w:rsidR="007E649E" w:rsidRPr="005A528D" w:rsidRDefault="007E649E" w:rsidP="007E649E">
      <w:pPr>
        <w:jc w:val="left"/>
        <w:rPr>
          <w:rFonts w:ascii="Arial" w:hAnsi="Arial" w:cs="Arial"/>
          <w:u w:val="single"/>
        </w:rPr>
      </w:pPr>
    </w:p>
    <w:p w:rsidR="007E649E" w:rsidRPr="005A528D" w:rsidRDefault="007E649E" w:rsidP="00854A65">
      <w:pPr>
        <w:numPr>
          <w:ilvl w:val="0"/>
          <w:numId w:val="12"/>
        </w:numPr>
        <w:jc w:val="left"/>
        <w:rPr>
          <w:rFonts w:ascii="Arial" w:hAnsi="Arial" w:cs="Arial"/>
        </w:rPr>
      </w:pPr>
      <w:r w:rsidRPr="005A528D">
        <w:rPr>
          <w:rFonts w:ascii="Arial" w:hAnsi="Arial" w:hint="eastAsia"/>
          <w:u w:val="single"/>
        </w:rPr>
        <w:t>申込方法</w:t>
      </w:r>
      <w:r w:rsidRPr="005A528D">
        <w:rPr>
          <w:rFonts w:ascii="Arial" w:hAnsi="Arial" w:cs="Arial" w:hint="eastAsia"/>
        </w:rPr>
        <w:t xml:space="preserve">　</w:t>
      </w:r>
      <w:r w:rsidRPr="005A528D">
        <w:rPr>
          <w:rFonts w:ascii="Arial" w:hAnsi="Arial" w:cs="Arial"/>
        </w:rPr>
        <w:t>JEMA</w:t>
      </w:r>
      <w:r w:rsidR="00F41064">
        <w:rPr>
          <w:rFonts w:ascii="Arial" w:hAnsi="Arial" w:cs="Arial" w:hint="eastAsia"/>
        </w:rPr>
        <w:t>ウェブサイト</w:t>
      </w:r>
      <w:r w:rsidR="00B26C37">
        <w:rPr>
          <w:rFonts w:ascii="Arial" w:hAnsi="Arial" w:cs="Arial" w:hint="eastAsia"/>
        </w:rPr>
        <w:t>（</w:t>
      </w:r>
      <w:hyperlink r:id="rId9" w:history="1">
        <w:r w:rsidR="00B26C37" w:rsidRPr="00292001">
          <w:rPr>
            <w:rStyle w:val="a9"/>
            <w:rFonts w:ascii="Arial" w:hAnsi="Arial" w:cs="Arial"/>
          </w:rPr>
          <w:t>http://www.jema-net.or.jp</w:t>
        </w:r>
      </w:hyperlink>
      <w:r w:rsidR="00B26C37">
        <w:rPr>
          <w:rFonts w:ascii="Arial" w:hAnsi="Arial" w:cs="Arial" w:hint="eastAsia"/>
        </w:rPr>
        <w:t>）</w:t>
      </w:r>
      <w:r w:rsidR="003470EE">
        <w:rPr>
          <w:rFonts w:ascii="Arial" w:hAnsi="Arial" w:cs="Arial" w:hint="eastAsia"/>
        </w:rPr>
        <w:t>より</w:t>
      </w:r>
      <w:r w:rsidRPr="005A528D">
        <w:rPr>
          <w:rFonts w:ascii="Arial" w:hAnsi="Arial" w:cs="Arial" w:hint="eastAsia"/>
        </w:rPr>
        <w:t>お申し込みください。</w:t>
      </w:r>
    </w:p>
    <w:p w:rsidR="007E649E" w:rsidRPr="005A528D" w:rsidRDefault="007E649E" w:rsidP="007E649E">
      <w:pPr>
        <w:ind w:leftChars="700" w:left="1680" w:hangingChars="100" w:hanging="210"/>
        <w:jc w:val="left"/>
        <w:rPr>
          <w:rFonts w:ascii="Arial" w:hAnsi="Arial" w:cs="Arial"/>
        </w:rPr>
      </w:pPr>
      <w:r w:rsidRPr="005A528D">
        <w:rPr>
          <w:rFonts w:ascii="Arial" w:hAnsi="Arial" w:cs="Arial" w:hint="eastAsia"/>
        </w:rPr>
        <w:t>※会場の収容能力に制限があり、ご希望に添えない場合もあります。</w:t>
      </w:r>
      <w:r w:rsidRPr="005A528D">
        <w:rPr>
          <w:rFonts w:ascii="Arial" w:hAnsi="Arial" w:cs="Arial"/>
        </w:rPr>
        <w:br/>
      </w:r>
      <w:r w:rsidRPr="005A528D">
        <w:rPr>
          <w:rFonts w:ascii="Arial" w:hAnsi="Arial" w:cs="Arial" w:hint="eastAsia"/>
        </w:rPr>
        <w:t>予めご承知おきください。</w:t>
      </w:r>
    </w:p>
    <w:p w:rsidR="00907C7E" w:rsidRPr="005A528D" w:rsidRDefault="00907C7E" w:rsidP="007E649E">
      <w:pPr>
        <w:ind w:leftChars="700" w:left="1680" w:hangingChars="100" w:hanging="210"/>
        <w:jc w:val="left"/>
        <w:rPr>
          <w:rFonts w:ascii="Arial" w:hAnsi="Arial" w:cs="Arial"/>
        </w:rPr>
      </w:pPr>
    </w:p>
    <w:p w:rsidR="007E649E" w:rsidRPr="005A528D" w:rsidRDefault="00854A65" w:rsidP="00854A65">
      <w:pPr>
        <w:jc w:val="left"/>
        <w:rPr>
          <w:rFonts w:ascii="Arial" w:hAnsi="Arial" w:cs="Arial"/>
          <w:b/>
          <w:bCs/>
        </w:rPr>
      </w:pPr>
      <w:r w:rsidRPr="005A528D">
        <w:rPr>
          <w:rFonts w:ascii="Arial" w:hAnsi="Arial" w:cs="Arial" w:hint="eastAsia"/>
          <w:u w:val="single"/>
        </w:rPr>
        <w:t>５．</w:t>
      </w:r>
      <w:r w:rsidR="007E649E" w:rsidRPr="005A528D">
        <w:rPr>
          <w:rFonts w:ascii="Arial" w:hAnsi="Arial" w:hint="eastAsia"/>
          <w:u w:val="single"/>
        </w:rPr>
        <w:t>申込締切</w:t>
      </w:r>
      <w:r w:rsidR="007E649E" w:rsidRPr="005A528D">
        <w:rPr>
          <w:rFonts w:ascii="Arial" w:hAnsi="Arial" w:cs="Arial" w:hint="eastAsia"/>
        </w:rPr>
        <w:t xml:space="preserve">　</w:t>
      </w:r>
      <w:r w:rsidR="0025279F" w:rsidRPr="0025279F">
        <w:rPr>
          <w:rFonts w:ascii="Arial" w:hAnsi="Arial" w:cs="Arial" w:hint="eastAsia"/>
          <w:b/>
          <w:bCs/>
        </w:rPr>
        <w:t>2016</w:t>
      </w:r>
      <w:r w:rsidR="0025279F" w:rsidRPr="0025279F">
        <w:rPr>
          <w:rFonts w:ascii="Arial" w:hAnsi="Arial" w:cs="Arial" w:hint="eastAsia"/>
          <w:b/>
          <w:bCs/>
        </w:rPr>
        <w:t>年</w:t>
      </w:r>
      <w:r w:rsidR="0025279F" w:rsidRPr="0025279F">
        <w:rPr>
          <w:rFonts w:ascii="Arial" w:hAnsi="Arial" w:cs="Arial" w:hint="eastAsia"/>
          <w:b/>
          <w:bCs/>
        </w:rPr>
        <w:t>12</w:t>
      </w:r>
      <w:r w:rsidR="0025279F" w:rsidRPr="0025279F">
        <w:rPr>
          <w:rFonts w:ascii="Arial" w:hAnsi="Arial" w:cs="Arial" w:hint="eastAsia"/>
          <w:b/>
          <w:bCs/>
        </w:rPr>
        <w:t>月</w:t>
      </w:r>
      <w:r w:rsidR="0025279F">
        <w:rPr>
          <w:rFonts w:ascii="Arial" w:hAnsi="Arial" w:cs="Arial" w:hint="eastAsia"/>
          <w:b/>
          <w:bCs/>
        </w:rPr>
        <w:t>6</w:t>
      </w:r>
      <w:r w:rsidR="0025279F" w:rsidRPr="0025279F">
        <w:rPr>
          <w:rFonts w:ascii="Arial" w:hAnsi="Arial" w:cs="Arial" w:hint="eastAsia"/>
          <w:b/>
          <w:bCs/>
        </w:rPr>
        <w:t>日（</w:t>
      </w:r>
      <w:r w:rsidR="0025279F">
        <w:rPr>
          <w:rFonts w:ascii="Arial" w:hAnsi="Arial" w:cs="Arial" w:hint="eastAsia"/>
          <w:b/>
          <w:bCs/>
        </w:rPr>
        <w:t>火</w:t>
      </w:r>
      <w:r w:rsidR="0025279F" w:rsidRPr="0025279F">
        <w:rPr>
          <w:rFonts w:ascii="Arial" w:hAnsi="Arial" w:cs="Arial" w:hint="eastAsia"/>
          <w:b/>
          <w:bCs/>
        </w:rPr>
        <w:t>）</w:t>
      </w:r>
      <w:r w:rsidR="007E649E" w:rsidRPr="00CC3096">
        <w:rPr>
          <w:rFonts w:ascii="Arial" w:hAnsi="Arial" w:cs="Arial" w:hint="eastAsia"/>
          <w:b/>
          <w:bCs/>
        </w:rPr>
        <w:t>必着</w:t>
      </w:r>
    </w:p>
    <w:p w:rsidR="007E649E" w:rsidRDefault="007E649E" w:rsidP="005C2C0B">
      <w:pPr>
        <w:ind w:leftChars="700" w:left="1470"/>
        <w:jc w:val="left"/>
        <w:outlineLvl w:val="0"/>
        <w:rPr>
          <w:rFonts w:ascii="Arial" w:hAnsi="Arial" w:cs="Arial"/>
        </w:rPr>
      </w:pPr>
      <w:r w:rsidRPr="005A528D">
        <w:rPr>
          <w:rFonts w:ascii="Arial" w:hAnsi="Arial" w:cs="Arial" w:hint="eastAsia"/>
        </w:rPr>
        <w:t>申込手続き完了後に表示された参加証をプリントアウトの上、当日、受付にご提示ください。</w:t>
      </w:r>
    </w:p>
    <w:p w:rsidR="005C2C0B" w:rsidRPr="006F2BBD" w:rsidRDefault="005C2C0B" w:rsidP="0040301A">
      <w:pPr>
        <w:ind w:leftChars="700" w:left="1470"/>
        <w:jc w:val="left"/>
        <w:outlineLvl w:val="0"/>
        <w:rPr>
          <w:rFonts w:ascii="Arial" w:hAnsi="Arial" w:cs="Arial"/>
        </w:rPr>
      </w:pPr>
    </w:p>
    <w:p w:rsidR="003B5B72" w:rsidRDefault="007E649E" w:rsidP="008E6F16">
      <w:pPr>
        <w:jc w:val="left"/>
        <w:rPr>
          <w:rFonts w:ascii="Arial" w:hAnsi="Arial" w:cs="Arial"/>
        </w:rPr>
      </w:pPr>
      <w:r>
        <w:rPr>
          <w:rFonts w:ascii="Arial" w:hAnsi="Arial" w:cs="Arial" w:hint="eastAsia"/>
        </w:rPr>
        <w:t>○</w:t>
      </w:r>
      <w:r w:rsidRPr="006F2BBD">
        <w:rPr>
          <w:rFonts w:ascii="Arial" w:hAnsi="Arial" w:cs="Arial" w:hint="eastAsia"/>
        </w:rPr>
        <w:t>問い合わせ</w:t>
      </w:r>
      <w:r w:rsidR="00860513">
        <w:rPr>
          <w:rFonts w:ascii="Arial" w:hAnsi="Arial" w:cs="Arial" w:hint="eastAsia"/>
        </w:rPr>
        <w:t>先</w:t>
      </w:r>
      <w:r w:rsidR="00E51FAE">
        <w:rPr>
          <w:rFonts w:ascii="Arial" w:hAnsi="Arial" w:cs="Arial" w:hint="eastAsia"/>
        </w:rPr>
        <w:t xml:space="preserve">  </w:t>
      </w:r>
      <w:r w:rsidR="00522549">
        <w:rPr>
          <w:rFonts w:ascii="Arial" w:hAnsi="Arial" w:cs="Arial" w:hint="eastAsia"/>
        </w:rPr>
        <w:t>新エネルギー部</w:t>
      </w:r>
      <w:r w:rsidR="00522549">
        <w:rPr>
          <w:rFonts w:ascii="Arial" w:hAnsi="Arial" w:cs="Arial" w:hint="eastAsia"/>
        </w:rPr>
        <w:t xml:space="preserve">  </w:t>
      </w:r>
      <w:r w:rsidR="00522549">
        <w:rPr>
          <w:rFonts w:ascii="Arial" w:hAnsi="Arial" w:cs="Arial" w:hint="eastAsia"/>
        </w:rPr>
        <w:t>細田</w:t>
      </w:r>
      <w:r w:rsidR="00522549">
        <w:rPr>
          <w:rFonts w:ascii="Arial" w:hAnsi="Arial" w:cs="Arial" w:hint="eastAsia"/>
        </w:rPr>
        <w:t xml:space="preserve">  </w:t>
      </w:r>
      <w:r w:rsidRPr="00860513">
        <w:rPr>
          <w:rFonts w:ascii="Arial" w:hAnsi="Arial" w:cs="Arial" w:hint="eastAsia"/>
          <w:lang w:eastAsia="zh-TW"/>
        </w:rPr>
        <w:t>TEL</w:t>
      </w:r>
      <w:r w:rsidRPr="00860513">
        <w:rPr>
          <w:rFonts w:ascii="Arial" w:hAnsi="Arial" w:cs="Arial" w:hint="eastAsia"/>
          <w:lang w:eastAsia="zh-TW"/>
        </w:rPr>
        <w:t>：</w:t>
      </w:r>
      <w:r w:rsidR="00E51FAE">
        <w:rPr>
          <w:rFonts w:ascii="Arial" w:hAnsi="Arial" w:cs="Arial" w:hint="eastAsia"/>
          <w:lang w:eastAsia="zh-TW"/>
        </w:rPr>
        <w:t>03-3556-5888</w:t>
      </w:r>
    </w:p>
    <w:p w:rsidR="003B5B72" w:rsidRDefault="003B5B72" w:rsidP="003B5B72">
      <w:pPr>
        <w:ind w:leftChars="100" w:left="495" w:hanging="285"/>
        <w:jc w:val="left"/>
        <w:rPr>
          <w:rFonts w:ascii="Arial" w:hAnsi="Arial" w:cs="Arial"/>
        </w:rPr>
        <w:sectPr w:rsidR="003B5B72" w:rsidSect="00391B8A">
          <w:pgSz w:w="11906" w:h="16838" w:code="9"/>
          <w:pgMar w:top="1304" w:right="1418" w:bottom="1304" w:left="1418" w:header="851" w:footer="992" w:gutter="0"/>
          <w:cols w:space="425"/>
          <w:docGrid w:type="lines" w:linePitch="290"/>
        </w:sectPr>
      </w:pPr>
    </w:p>
    <w:tbl>
      <w:tblPr>
        <w:tblStyle w:val="aa"/>
        <w:tblW w:w="0" w:type="auto"/>
        <w:tblLook w:val="04A0" w:firstRow="1" w:lastRow="0" w:firstColumn="1" w:lastColumn="0" w:noHBand="0" w:noVBand="1"/>
      </w:tblPr>
      <w:tblGrid>
        <w:gridCol w:w="9268"/>
      </w:tblGrid>
      <w:tr w:rsidR="00EC65FF" w:rsidTr="00EC65FF">
        <w:tc>
          <w:tcPr>
            <w:tcW w:w="9268" w:type="dxa"/>
            <w:tcBorders>
              <w:left w:val="nil"/>
              <w:right w:val="nil"/>
            </w:tcBorders>
          </w:tcPr>
          <w:p w:rsidR="00EC65FF" w:rsidRDefault="00EC65FF" w:rsidP="0025279F">
            <w:pPr>
              <w:spacing w:beforeLines="50" w:before="155" w:afterLines="50" w:after="155"/>
              <w:jc w:val="center"/>
              <w:rPr>
                <w:rFonts w:ascii="Arial" w:hAnsi="Arial" w:cs="Arial"/>
              </w:rPr>
            </w:pPr>
            <w:r w:rsidRPr="007C3FCB">
              <w:rPr>
                <w:rFonts w:ascii="Arial" w:hAnsi="Arial" w:cs="Arial" w:hint="eastAsia"/>
                <w:b/>
                <w:bCs/>
                <w:sz w:val="36"/>
                <w:szCs w:val="36"/>
              </w:rPr>
              <w:lastRenderedPageBreak/>
              <w:t>第</w:t>
            </w:r>
            <w:r w:rsidR="0025279F">
              <w:rPr>
                <w:rFonts w:ascii="Arial" w:hAnsi="Arial" w:cs="Arial" w:hint="eastAsia"/>
                <w:b/>
                <w:bCs/>
                <w:sz w:val="36"/>
                <w:szCs w:val="36"/>
              </w:rPr>
              <w:t>87</w:t>
            </w:r>
            <w:r w:rsidRPr="007C3FCB">
              <w:rPr>
                <w:rFonts w:ascii="Arial" w:hAnsi="Arial" w:cs="Arial" w:hint="eastAsia"/>
                <w:b/>
                <w:bCs/>
                <w:sz w:val="36"/>
                <w:szCs w:val="36"/>
              </w:rPr>
              <w:t>回</w:t>
            </w:r>
            <w:r w:rsidRPr="007C3FCB">
              <w:rPr>
                <w:rFonts w:ascii="Arial" w:hAnsi="Arial" w:cs="Arial"/>
                <w:b/>
                <w:bCs/>
                <w:sz w:val="36"/>
                <w:szCs w:val="36"/>
              </w:rPr>
              <w:t xml:space="preserve"> </w:t>
            </w:r>
            <w:r w:rsidRPr="007C3FCB">
              <w:rPr>
                <w:rFonts w:ascii="Arial" w:hAnsi="Arial" w:cs="Arial" w:hint="eastAsia"/>
                <w:b/>
                <w:bCs/>
                <w:sz w:val="36"/>
                <w:szCs w:val="36"/>
              </w:rPr>
              <w:t>新エネルギー講演会</w:t>
            </w:r>
            <w:r w:rsidRPr="007C3FCB">
              <w:rPr>
                <w:rFonts w:ascii="Arial" w:hAnsi="Arial" w:cs="Arial"/>
                <w:b/>
                <w:bCs/>
                <w:sz w:val="36"/>
                <w:szCs w:val="36"/>
              </w:rPr>
              <w:t xml:space="preserve"> </w:t>
            </w:r>
            <w:r w:rsidRPr="007C3FCB">
              <w:rPr>
                <w:rFonts w:ascii="Arial" w:hAnsi="Arial" w:cs="Arial" w:hint="eastAsia"/>
                <w:b/>
                <w:bCs/>
                <w:sz w:val="36"/>
                <w:szCs w:val="36"/>
              </w:rPr>
              <w:t>開催要項</w:t>
            </w:r>
          </w:p>
        </w:tc>
      </w:tr>
    </w:tbl>
    <w:p w:rsidR="00EC65FF" w:rsidRPr="00EC65FF" w:rsidRDefault="00EC65FF" w:rsidP="003B5B72">
      <w:pPr>
        <w:jc w:val="left"/>
        <w:rPr>
          <w:rFonts w:ascii="Arial" w:hAnsi="Arial" w:cs="Arial"/>
        </w:rPr>
      </w:pPr>
    </w:p>
    <w:p w:rsidR="003B5B72" w:rsidRPr="00294F7F" w:rsidRDefault="003B5B72" w:rsidP="0025279F">
      <w:pPr>
        <w:numPr>
          <w:ilvl w:val="0"/>
          <w:numId w:val="10"/>
        </w:numPr>
        <w:jc w:val="left"/>
        <w:rPr>
          <w:rFonts w:ascii="Arial" w:hAnsi="Arial" w:cs="Arial"/>
          <w:lang w:eastAsia="zh-TW"/>
        </w:rPr>
      </w:pPr>
      <w:r w:rsidRPr="00294F7F">
        <w:rPr>
          <w:rFonts w:ascii="Arial" w:hAnsi="Arial" w:hint="eastAsia"/>
          <w:u w:val="single"/>
          <w:lang w:eastAsia="zh-TW"/>
        </w:rPr>
        <w:t>日　　時</w:t>
      </w:r>
      <w:r w:rsidRPr="00294F7F">
        <w:rPr>
          <w:rFonts w:ascii="Arial" w:hAnsi="Arial" w:cs="Arial" w:hint="eastAsia"/>
          <w:lang w:eastAsia="zh-TW"/>
        </w:rPr>
        <w:t xml:space="preserve">　</w:t>
      </w:r>
      <w:r w:rsidR="0025279F" w:rsidRPr="00294F7F">
        <w:rPr>
          <w:rFonts w:ascii="Arial" w:hAnsi="Arial" w:cs="Arial" w:hint="eastAsia"/>
          <w:noProof/>
          <w:lang w:eastAsia="zh-TW"/>
        </w:rPr>
        <w:t>2016</w:t>
      </w:r>
      <w:r w:rsidR="0025279F" w:rsidRPr="00294F7F">
        <w:rPr>
          <w:rFonts w:ascii="Arial" w:hAnsi="Arial" w:cs="Arial" w:hint="eastAsia"/>
          <w:noProof/>
          <w:lang w:eastAsia="zh-TW"/>
        </w:rPr>
        <w:t>年</w:t>
      </w:r>
      <w:r w:rsidR="0025279F" w:rsidRPr="00294F7F">
        <w:rPr>
          <w:rFonts w:ascii="Arial" w:hAnsi="Arial" w:cs="Arial" w:hint="eastAsia"/>
          <w:noProof/>
          <w:lang w:eastAsia="zh-TW"/>
        </w:rPr>
        <w:t>12</w:t>
      </w:r>
      <w:r w:rsidR="0025279F" w:rsidRPr="00294F7F">
        <w:rPr>
          <w:rFonts w:ascii="Arial" w:hAnsi="Arial" w:cs="Arial" w:hint="eastAsia"/>
          <w:noProof/>
          <w:lang w:eastAsia="zh-TW"/>
        </w:rPr>
        <w:t>月</w:t>
      </w:r>
      <w:r w:rsidR="0025279F" w:rsidRPr="00294F7F">
        <w:rPr>
          <w:rFonts w:ascii="Arial" w:hAnsi="Arial" w:cs="Arial" w:hint="eastAsia"/>
          <w:noProof/>
          <w:lang w:eastAsia="zh-TW"/>
        </w:rPr>
        <w:t>8</w:t>
      </w:r>
      <w:r w:rsidR="0025279F" w:rsidRPr="00294F7F">
        <w:rPr>
          <w:rFonts w:ascii="Arial" w:hAnsi="Arial" w:cs="Arial" w:hint="eastAsia"/>
          <w:noProof/>
          <w:lang w:eastAsia="zh-TW"/>
        </w:rPr>
        <w:t>日（木）</w:t>
      </w:r>
      <w:r w:rsidR="0025279F" w:rsidRPr="00294F7F">
        <w:rPr>
          <w:rFonts w:ascii="Arial" w:hAnsi="Arial" w:cs="Arial" w:hint="eastAsia"/>
          <w:noProof/>
          <w:lang w:eastAsia="zh-TW"/>
        </w:rPr>
        <w:t xml:space="preserve"> </w:t>
      </w:r>
      <w:r w:rsidR="0025279F" w:rsidRPr="00294F7F">
        <w:rPr>
          <w:rFonts w:ascii="Arial" w:hAnsi="Arial" w:cs="Arial" w:hint="eastAsia"/>
          <w:noProof/>
          <w:lang w:eastAsia="zh-TW"/>
        </w:rPr>
        <w:t>開場</w:t>
      </w:r>
      <w:r w:rsidR="0025279F" w:rsidRPr="00294F7F">
        <w:rPr>
          <w:rFonts w:ascii="Arial" w:hAnsi="Arial" w:cs="Arial" w:hint="eastAsia"/>
          <w:noProof/>
          <w:lang w:eastAsia="zh-TW"/>
        </w:rPr>
        <w:t xml:space="preserve">13:00  </w:t>
      </w:r>
      <w:r w:rsidR="0025279F" w:rsidRPr="00294F7F">
        <w:rPr>
          <w:rFonts w:ascii="Arial" w:hAnsi="Arial" w:cs="Arial" w:hint="eastAsia"/>
          <w:noProof/>
          <w:lang w:eastAsia="zh-TW"/>
        </w:rPr>
        <w:t>講演会</w:t>
      </w:r>
      <w:r w:rsidR="0025279F" w:rsidRPr="00294F7F">
        <w:rPr>
          <w:rFonts w:ascii="Arial" w:hAnsi="Arial" w:cs="Arial" w:hint="eastAsia"/>
          <w:noProof/>
          <w:lang w:eastAsia="zh-TW"/>
        </w:rPr>
        <w:t>13:30</w:t>
      </w:r>
      <w:r w:rsidR="0025279F" w:rsidRPr="00294F7F">
        <w:rPr>
          <w:rFonts w:ascii="Arial" w:hAnsi="Arial" w:cs="Arial" w:hint="eastAsia"/>
          <w:noProof/>
          <w:lang w:eastAsia="zh-TW"/>
        </w:rPr>
        <w:t>～</w:t>
      </w:r>
      <w:r w:rsidR="0025279F" w:rsidRPr="00294F7F">
        <w:rPr>
          <w:rFonts w:ascii="Arial" w:hAnsi="Arial" w:cs="Arial" w:hint="eastAsia"/>
          <w:noProof/>
          <w:lang w:eastAsia="zh-TW"/>
        </w:rPr>
        <w:t>16:1</w:t>
      </w:r>
      <w:r w:rsidR="00294F7F" w:rsidRPr="00294F7F">
        <w:rPr>
          <w:rFonts w:ascii="Arial" w:hAnsi="Arial" w:cs="Arial" w:hint="eastAsia"/>
          <w:noProof/>
        </w:rPr>
        <w:t>5</w:t>
      </w:r>
    </w:p>
    <w:p w:rsidR="003B5B72" w:rsidRPr="00AA5D85" w:rsidRDefault="003B5B72" w:rsidP="003B5B72">
      <w:pPr>
        <w:jc w:val="left"/>
        <w:rPr>
          <w:rFonts w:ascii="Arial" w:hAnsi="Arial" w:cs="Arial"/>
        </w:rPr>
      </w:pPr>
    </w:p>
    <w:p w:rsidR="003B5B72" w:rsidRDefault="003B5B72" w:rsidP="0025279F">
      <w:pPr>
        <w:numPr>
          <w:ilvl w:val="0"/>
          <w:numId w:val="10"/>
        </w:numPr>
        <w:jc w:val="left"/>
        <w:rPr>
          <w:rFonts w:ascii="Arial" w:hAnsi="Arial" w:cs="Arial"/>
          <w:lang w:eastAsia="zh-TW"/>
        </w:rPr>
      </w:pPr>
      <w:r>
        <w:rPr>
          <w:rFonts w:ascii="Arial" w:hAnsi="Arial" w:hint="eastAsia"/>
          <w:u w:val="single"/>
          <w:lang w:eastAsia="zh-TW"/>
        </w:rPr>
        <w:t>場　　所</w:t>
      </w:r>
      <w:r>
        <w:rPr>
          <w:rFonts w:ascii="Arial" w:hAnsi="Arial" w:cs="Arial" w:hint="eastAsia"/>
          <w:lang w:eastAsia="zh-TW"/>
        </w:rPr>
        <w:t xml:space="preserve">　</w:t>
      </w:r>
      <w:r w:rsidR="0025279F" w:rsidRPr="0025279F">
        <w:rPr>
          <w:rFonts w:ascii="Arial" w:hAnsi="Arial" w:cs="Arial" w:hint="eastAsia"/>
          <w:lang w:eastAsia="zh-TW"/>
        </w:rPr>
        <w:t>全国町村議員会館</w:t>
      </w:r>
      <w:r w:rsidR="0025279F" w:rsidRPr="0025279F">
        <w:rPr>
          <w:rFonts w:ascii="Arial" w:hAnsi="Arial" w:cs="Arial" w:hint="eastAsia"/>
          <w:lang w:eastAsia="zh-TW"/>
        </w:rPr>
        <w:t xml:space="preserve"> 2</w:t>
      </w:r>
      <w:r w:rsidR="0025279F" w:rsidRPr="0025279F">
        <w:rPr>
          <w:rFonts w:ascii="Arial" w:hAnsi="Arial" w:cs="Arial" w:hint="eastAsia"/>
          <w:lang w:eastAsia="zh-TW"/>
        </w:rPr>
        <w:t>階</w:t>
      </w:r>
      <w:r w:rsidR="0025279F" w:rsidRPr="0025279F">
        <w:rPr>
          <w:rFonts w:ascii="Arial" w:hAnsi="Arial" w:cs="Arial" w:hint="eastAsia"/>
          <w:lang w:eastAsia="zh-TW"/>
        </w:rPr>
        <w:t xml:space="preserve"> </w:t>
      </w:r>
      <w:r w:rsidR="0025279F" w:rsidRPr="0025279F">
        <w:rPr>
          <w:rFonts w:ascii="Arial" w:hAnsi="Arial" w:cs="Arial" w:hint="eastAsia"/>
          <w:lang w:eastAsia="zh-TW"/>
        </w:rPr>
        <w:t>会議室</w:t>
      </w:r>
    </w:p>
    <w:p w:rsidR="003B5B72" w:rsidRDefault="003B5B72" w:rsidP="003B5B72">
      <w:pPr>
        <w:jc w:val="left"/>
        <w:rPr>
          <w:rFonts w:ascii="Arial" w:hAnsi="Arial" w:cs="Arial"/>
          <w:u w:val="single"/>
        </w:rPr>
      </w:pPr>
    </w:p>
    <w:p w:rsidR="003B5B72" w:rsidRPr="008F23E1" w:rsidRDefault="00AB4FD3" w:rsidP="003B5B72">
      <w:pPr>
        <w:jc w:val="left"/>
        <w:rPr>
          <w:rFonts w:ascii="Arial" w:hAnsi="Arial" w:cs="Arial"/>
        </w:rPr>
      </w:pPr>
      <w:r>
        <w:rPr>
          <w:rFonts w:ascii="Arial" w:hAnsi="Arial" w:cs="Arial" w:hint="eastAsia"/>
          <w:u w:val="single"/>
        </w:rPr>
        <w:t>３．</w:t>
      </w:r>
      <w:r w:rsidR="003B5B72">
        <w:rPr>
          <w:rFonts w:ascii="Arial" w:hAnsi="Arial" w:cs="Arial" w:hint="eastAsia"/>
          <w:u w:val="single"/>
        </w:rPr>
        <w:t>次</w:t>
      </w:r>
      <w:r>
        <w:rPr>
          <w:rFonts w:ascii="Arial" w:hAnsi="Arial" w:cs="Arial" w:hint="eastAsia"/>
          <w:u w:val="single"/>
        </w:rPr>
        <w:t xml:space="preserve">　　</w:t>
      </w:r>
      <w:r w:rsidR="003B5B72">
        <w:rPr>
          <w:rFonts w:ascii="Arial" w:hAnsi="Arial" w:cs="Arial" w:hint="eastAsia"/>
          <w:u w:val="single"/>
        </w:rPr>
        <w:t>第</w:t>
      </w:r>
    </w:p>
    <w:p w:rsidR="003B5B72" w:rsidRPr="0025279F" w:rsidRDefault="0025279F" w:rsidP="0025279F">
      <w:pPr>
        <w:spacing w:beforeLines="100" w:before="311" w:afterLines="100" w:after="311" w:line="320" w:lineRule="exact"/>
        <w:jc w:val="center"/>
        <w:rPr>
          <w:rFonts w:ascii="Arial" w:hAnsi="Arial" w:cs="Arial"/>
          <w:b/>
          <w:bCs/>
          <w:sz w:val="24"/>
          <w:szCs w:val="24"/>
        </w:rPr>
      </w:pPr>
      <w:r w:rsidRPr="0025279F">
        <w:rPr>
          <w:rFonts w:ascii="Arial" w:hAnsi="Arial" w:cs="Arial" w:hint="eastAsia"/>
          <w:b/>
          <w:bCs/>
          <w:sz w:val="24"/>
          <w:szCs w:val="24"/>
        </w:rPr>
        <w:t>エネルギー・リソース・アグリゲーション・ビジネスの動向と将来展望</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65"/>
        <w:gridCol w:w="6751"/>
        <w:gridCol w:w="1577"/>
      </w:tblGrid>
      <w:tr w:rsidR="00B26C37" w:rsidRPr="00294F7F" w:rsidTr="003B1797">
        <w:trPr>
          <w:trHeight w:val="287"/>
          <w:jc w:val="center"/>
        </w:trPr>
        <w:tc>
          <w:tcPr>
            <w:tcW w:w="1065" w:type="dxa"/>
            <w:shd w:val="clear" w:color="auto" w:fill="B6DDE8"/>
            <w:vAlign w:val="center"/>
          </w:tcPr>
          <w:p w:rsidR="00B26C37" w:rsidRPr="00294F7F" w:rsidRDefault="00B26C37" w:rsidP="003B1797">
            <w:pPr>
              <w:jc w:val="center"/>
              <w:outlineLvl w:val="0"/>
              <w:rPr>
                <w:rFonts w:asciiTheme="majorHAnsi" w:eastAsiaTheme="majorEastAsia" w:hAnsiTheme="majorHAnsi" w:cstheme="majorHAnsi"/>
                <w:sz w:val="20"/>
                <w:szCs w:val="20"/>
              </w:rPr>
            </w:pPr>
          </w:p>
        </w:tc>
        <w:tc>
          <w:tcPr>
            <w:tcW w:w="6751" w:type="dxa"/>
            <w:tcBorders>
              <w:bottom w:val="single" w:sz="4" w:space="0" w:color="auto"/>
            </w:tcBorders>
            <w:shd w:val="clear" w:color="auto" w:fill="B6DDE8"/>
            <w:vAlign w:val="center"/>
          </w:tcPr>
          <w:p w:rsidR="00B26C37" w:rsidRPr="00294F7F" w:rsidRDefault="00B26C37" w:rsidP="003B1797">
            <w:pPr>
              <w:jc w:val="center"/>
              <w:outlineLvl w:val="0"/>
              <w:rPr>
                <w:rFonts w:asciiTheme="majorHAnsi" w:eastAsiaTheme="majorEastAsia" w:hAnsiTheme="majorHAnsi" w:cstheme="majorHAnsi"/>
                <w:sz w:val="20"/>
                <w:szCs w:val="20"/>
              </w:rPr>
            </w:pPr>
            <w:r w:rsidRPr="00294F7F">
              <w:rPr>
                <w:rFonts w:asciiTheme="majorHAnsi" w:eastAsiaTheme="majorEastAsia" w:hAnsiTheme="majorHAnsi" w:cstheme="majorHAnsi"/>
                <w:sz w:val="20"/>
                <w:szCs w:val="20"/>
              </w:rPr>
              <w:t>演題</w:t>
            </w:r>
            <w:r w:rsidRPr="00294F7F">
              <w:rPr>
                <w:rFonts w:asciiTheme="majorHAnsi" w:eastAsiaTheme="majorEastAsia" w:hAnsiTheme="majorHAnsi" w:cstheme="majorHAnsi"/>
                <w:sz w:val="20"/>
                <w:szCs w:val="20"/>
              </w:rPr>
              <w:t xml:space="preserve"> </w:t>
            </w:r>
            <w:r w:rsidRPr="00294F7F">
              <w:rPr>
                <w:rFonts w:asciiTheme="majorHAnsi" w:eastAsiaTheme="majorEastAsia" w:hAnsiTheme="majorHAnsi" w:cstheme="majorHAnsi"/>
                <w:sz w:val="20"/>
                <w:szCs w:val="20"/>
              </w:rPr>
              <w:t>講演者</w:t>
            </w:r>
          </w:p>
        </w:tc>
        <w:tc>
          <w:tcPr>
            <w:tcW w:w="1577" w:type="dxa"/>
            <w:shd w:val="clear" w:color="auto" w:fill="B6DDE8"/>
            <w:vAlign w:val="center"/>
          </w:tcPr>
          <w:p w:rsidR="00B26C37" w:rsidRPr="00294F7F" w:rsidRDefault="00B26C37" w:rsidP="003B1797">
            <w:pPr>
              <w:jc w:val="center"/>
              <w:outlineLvl w:val="0"/>
              <w:rPr>
                <w:rFonts w:asciiTheme="majorHAnsi" w:eastAsiaTheme="majorEastAsia" w:hAnsiTheme="majorHAnsi" w:cstheme="majorHAnsi"/>
                <w:sz w:val="20"/>
                <w:szCs w:val="20"/>
              </w:rPr>
            </w:pPr>
            <w:r w:rsidRPr="00294F7F">
              <w:rPr>
                <w:rFonts w:asciiTheme="majorHAnsi" w:eastAsiaTheme="majorEastAsia" w:hAnsiTheme="majorHAnsi" w:cstheme="majorHAnsi"/>
                <w:sz w:val="20"/>
                <w:szCs w:val="20"/>
              </w:rPr>
              <w:t>講演時間</w:t>
            </w:r>
          </w:p>
        </w:tc>
      </w:tr>
      <w:tr w:rsidR="00B26C37" w:rsidRPr="00294F7F" w:rsidTr="003B1797">
        <w:trPr>
          <w:jc w:val="center"/>
        </w:trPr>
        <w:tc>
          <w:tcPr>
            <w:tcW w:w="1065" w:type="dxa"/>
            <w:tcBorders>
              <w:bottom w:val="single" w:sz="4" w:space="0" w:color="auto"/>
            </w:tcBorders>
            <w:vAlign w:val="center"/>
          </w:tcPr>
          <w:p w:rsidR="00B26C37" w:rsidRPr="00294F7F" w:rsidRDefault="00B26C37" w:rsidP="003B1797">
            <w:pPr>
              <w:jc w:val="center"/>
              <w:outlineLvl w:val="0"/>
              <w:rPr>
                <w:rFonts w:asciiTheme="majorHAnsi" w:eastAsiaTheme="majorEastAsia" w:hAnsiTheme="majorHAnsi" w:cstheme="majorHAnsi"/>
                <w:sz w:val="20"/>
                <w:szCs w:val="20"/>
              </w:rPr>
            </w:pPr>
            <w:r w:rsidRPr="00294F7F">
              <w:rPr>
                <w:rFonts w:asciiTheme="majorHAnsi" w:eastAsiaTheme="majorEastAsia" w:hAnsiTheme="majorHAnsi" w:cstheme="majorHAnsi"/>
                <w:sz w:val="20"/>
                <w:szCs w:val="20"/>
              </w:rPr>
              <w:t>開会挨拶</w:t>
            </w:r>
          </w:p>
        </w:tc>
        <w:tc>
          <w:tcPr>
            <w:tcW w:w="6751" w:type="dxa"/>
            <w:tcBorders>
              <w:bottom w:val="single" w:sz="4" w:space="0" w:color="auto"/>
            </w:tcBorders>
          </w:tcPr>
          <w:p w:rsidR="00B26C37" w:rsidRPr="00294F7F" w:rsidRDefault="00B26C37" w:rsidP="00294F7F">
            <w:pPr>
              <w:ind w:leftChars="100" w:left="410" w:hangingChars="100" w:hanging="200"/>
              <w:jc w:val="center"/>
              <w:outlineLvl w:val="0"/>
              <w:rPr>
                <w:rFonts w:asciiTheme="majorHAnsi" w:eastAsiaTheme="majorEastAsia" w:hAnsiTheme="majorHAnsi" w:cstheme="majorHAnsi"/>
                <w:sz w:val="20"/>
                <w:szCs w:val="20"/>
              </w:rPr>
            </w:pPr>
            <w:r w:rsidRPr="00294F7F">
              <w:rPr>
                <w:rFonts w:asciiTheme="majorHAnsi" w:eastAsiaTheme="majorEastAsia" w:hAnsiTheme="majorHAnsi" w:cstheme="majorHAnsi"/>
                <w:sz w:val="20"/>
                <w:szCs w:val="20"/>
              </w:rPr>
              <w:t>主催者</w:t>
            </w:r>
            <w:r w:rsidRPr="00294F7F">
              <w:rPr>
                <w:rFonts w:asciiTheme="majorHAnsi" w:eastAsiaTheme="majorEastAsia" w:hAnsiTheme="majorHAnsi" w:cstheme="majorHAnsi"/>
                <w:sz w:val="20"/>
                <w:szCs w:val="20"/>
              </w:rPr>
              <w:t xml:space="preserve"> </w:t>
            </w:r>
            <w:r w:rsidRPr="00294F7F">
              <w:rPr>
                <w:rFonts w:asciiTheme="majorHAnsi" w:eastAsiaTheme="majorEastAsia" w:hAnsiTheme="majorHAnsi" w:cstheme="majorHAnsi"/>
                <w:sz w:val="20"/>
                <w:szCs w:val="20"/>
              </w:rPr>
              <w:t>新エネルギーシステム企画委員会</w:t>
            </w:r>
            <w:r w:rsidRPr="00294F7F">
              <w:rPr>
                <w:rFonts w:asciiTheme="majorHAnsi" w:eastAsiaTheme="majorEastAsia" w:hAnsiTheme="majorHAnsi" w:cstheme="majorHAnsi"/>
                <w:sz w:val="20"/>
                <w:szCs w:val="20"/>
              </w:rPr>
              <w:t xml:space="preserve"> </w:t>
            </w:r>
            <w:r w:rsidRPr="00294F7F">
              <w:rPr>
                <w:rFonts w:asciiTheme="majorHAnsi" w:eastAsiaTheme="majorEastAsia" w:hAnsiTheme="majorHAnsi" w:cstheme="majorHAnsi"/>
                <w:sz w:val="20"/>
                <w:szCs w:val="20"/>
              </w:rPr>
              <w:t>委員長</w:t>
            </w:r>
            <w:r w:rsidRPr="00294F7F">
              <w:rPr>
                <w:rFonts w:asciiTheme="majorHAnsi" w:eastAsiaTheme="majorEastAsia" w:hAnsiTheme="majorHAnsi" w:cstheme="majorHAnsi"/>
                <w:sz w:val="20"/>
                <w:szCs w:val="20"/>
              </w:rPr>
              <w:t xml:space="preserve"> </w:t>
            </w:r>
            <w:r w:rsidRPr="00294F7F">
              <w:rPr>
                <w:rFonts w:asciiTheme="majorHAnsi" w:eastAsiaTheme="majorEastAsia" w:hAnsiTheme="majorHAnsi" w:cstheme="majorHAnsi"/>
                <w:sz w:val="20"/>
                <w:szCs w:val="20"/>
              </w:rPr>
              <w:t>小川</w:t>
            </w:r>
            <w:r w:rsidRPr="00294F7F">
              <w:rPr>
                <w:rFonts w:asciiTheme="majorHAnsi" w:eastAsiaTheme="majorEastAsia" w:hAnsiTheme="majorHAnsi" w:cstheme="majorHAnsi"/>
                <w:sz w:val="20"/>
                <w:szCs w:val="20"/>
              </w:rPr>
              <w:t xml:space="preserve"> </w:t>
            </w:r>
            <w:r w:rsidRPr="00294F7F">
              <w:rPr>
                <w:rFonts w:asciiTheme="majorHAnsi" w:eastAsiaTheme="majorEastAsia" w:hAnsiTheme="majorHAnsi" w:cstheme="majorHAnsi"/>
                <w:sz w:val="20"/>
                <w:szCs w:val="20"/>
              </w:rPr>
              <w:t>賢治</w:t>
            </w:r>
          </w:p>
        </w:tc>
        <w:tc>
          <w:tcPr>
            <w:tcW w:w="1577" w:type="dxa"/>
            <w:tcBorders>
              <w:bottom w:val="single" w:sz="4" w:space="0" w:color="auto"/>
            </w:tcBorders>
            <w:vAlign w:val="center"/>
          </w:tcPr>
          <w:p w:rsidR="00B26C37" w:rsidRPr="00294F7F" w:rsidRDefault="00B26C37" w:rsidP="003B1797">
            <w:pPr>
              <w:jc w:val="center"/>
              <w:outlineLvl w:val="0"/>
              <w:rPr>
                <w:rFonts w:asciiTheme="majorHAnsi" w:eastAsiaTheme="majorEastAsia" w:hAnsiTheme="majorHAnsi" w:cstheme="majorHAnsi"/>
                <w:sz w:val="20"/>
                <w:szCs w:val="20"/>
              </w:rPr>
            </w:pPr>
            <w:r w:rsidRPr="00294F7F">
              <w:rPr>
                <w:rFonts w:asciiTheme="majorHAnsi" w:eastAsiaTheme="majorEastAsia" w:hAnsiTheme="majorHAnsi" w:cstheme="majorHAnsi"/>
                <w:sz w:val="20"/>
                <w:szCs w:val="20"/>
              </w:rPr>
              <w:t>13:30</w:t>
            </w:r>
            <w:r w:rsidRPr="00294F7F">
              <w:rPr>
                <w:rFonts w:asciiTheme="majorHAnsi" w:eastAsiaTheme="majorEastAsia" w:hAnsiTheme="majorHAnsi" w:cstheme="majorHAnsi"/>
                <w:sz w:val="20"/>
                <w:szCs w:val="20"/>
              </w:rPr>
              <w:t>～</w:t>
            </w:r>
            <w:r w:rsidRPr="00294F7F">
              <w:rPr>
                <w:rFonts w:asciiTheme="majorHAnsi" w:eastAsiaTheme="majorEastAsia" w:hAnsiTheme="majorHAnsi" w:cstheme="majorHAnsi"/>
                <w:sz w:val="20"/>
                <w:szCs w:val="20"/>
              </w:rPr>
              <w:t>13:35</w:t>
            </w:r>
          </w:p>
        </w:tc>
      </w:tr>
      <w:tr w:rsidR="00B26C37" w:rsidRPr="00294F7F" w:rsidTr="003B1797">
        <w:trPr>
          <w:jc w:val="center"/>
        </w:trPr>
        <w:tc>
          <w:tcPr>
            <w:tcW w:w="1065" w:type="dxa"/>
            <w:tcBorders>
              <w:bottom w:val="single" w:sz="4" w:space="0" w:color="auto"/>
            </w:tcBorders>
            <w:shd w:val="clear" w:color="auto" w:fill="auto"/>
            <w:vAlign w:val="center"/>
          </w:tcPr>
          <w:p w:rsidR="00B26C37" w:rsidRPr="00294F7F" w:rsidRDefault="00B26C37" w:rsidP="003B1797">
            <w:pPr>
              <w:jc w:val="center"/>
              <w:outlineLvl w:val="0"/>
              <w:rPr>
                <w:rFonts w:asciiTheme="majorHAnsi" w:eastAsiaTheme="majorEastAsia" w:hAnsiTheme="majorHAnsi" w:cstheme="majorHAnsi"/>
                <w:sz w:val="20"/>
                <w:szCs w:val="20"/>
              </w:rPr>
            </w:pPr>
            <w:r w:rsidRPr="00294F7F">
              <w:rPr>
                <w:rFonts w:asciiTheme="majorHAnsi" w:eastAsiaTheme="majorEastAsia" w:hAnsiTheme="majorHAnsi" w:cstheme="majorHAnsi"/>
                <w:sz w:val="20"/>
                <w:szCs w:val="20"/>
              </w:rPr>
              <w:t>基調講演</w:t>
            </w:r>
          </w:p>
        </w:tc>
        <w:tc>
          <w:tcPr>
            <w:tcW w:w="6751" w:type="dxa"/>
            <w:tcBorders>
              <w:bottom w:val="single" w:sz="4" w:space="0" w:color="auto"/>
            </w:tcBorders>
            <w:shd w:val="clear" w:color="auto" w:fill="auto"/>
          </w:tcPr>
          <w:p w:rsidR="004A76F5" w:rsidRPr="00F012D8" w:rsidRDefault="004A76F5" w:rsidP="004A76F5">
            <w:pPr>
              <w:ind w:left="1004" w:hangingChars="500" w:hanging="1004"/>
              <w:outlineLvl w:val="0"/>
              <w:rPr>
                <w:rFonts w:asciiTheme="majorHAnsi" w:eastAsiaTheme="majorEastAsia" w:hAnsiTheme="majorHAnsi" w:cstheme="majorHAnsi"/>
                <w:b/>
                <w:sz w:val="20"/>
                <w:szCs w:val="20"/>
              </w:rPr>
            </w:pPr>
            <w:r w:rsidRPr="00F012D8">
              <w:rPr>
                <w:rFonts w:asciiTheme="majorHAnsi" w:eastAsiaTheme="majorEastAsia" w:hAnsiTheme="majorHAnsi" w:cstheme="majorHAnsi" w:hint="eastAsia"/>
                <w:b/>
                <w:sz w:val="20"/>
                <w:szCs w:val="20"/>
              </w:rPr>
              <w:t>エネルギー・リソース・アグリゲーション・ビジネスの</w:t>
            </w:r>
          </w:p>
          <w:p w:rsidR="00B26C37" w:rsidRPr="00F012D8" w:rsidRDefault="004A76F5" w:rsidP="004A76F5">
            <w:pPr>
              <w:ind w:left="1004" w:hangingChars="500" w:hanging="1004"/>
              <w:jc w:val="right"/>
              <w:outlineLvl w:val="0"/>
              <w:rPr>
                <w:rFonts w:asciiTheme="majorHAnsi" w:eastAsiaTheme="majorEastAsia" w:hAnsiTheme="majorHAnsi" w:cstheme="majorHAnsi"/>
                <w:b/>
                <w:sz w:val="20"/>
                <w:szCs w:val="20"/>
              </w:rPr>
            </w:pPr>
            <w:r w:rsidRPr="00F012D8">
              <w:rPr>
                <w:rFonts w:asciiTheme="majorHAnsi" w:eastAsiaTheme="majorEastAsia" w:hAnsiTheme="majorHAnsi" w:cstheme="majorHAnsi" w:hint="eastAsia"/>
                <w:b/>
                <w:sz w:val="20"/>
                <w:szCs w:val="20"/>
              </w:rPr>
              <w:t>立ち上げに向けた経済産業省の取組</w:t>
            </w:r>
          </w:p>
          <w:p w:rsidR="00B26C37" w:rsidRPr="00F012D8" w:rsidRDefault="00B26C37" w:rsidP="00294F7F">
            <w:pPr>
              <w:ind w:leftChars="100" w:left="410" w:hangingChars="100" w:hanging="200"/>
              <w:outlineLvl w:val="0"/>
              <w:rPr>
                <w:rFonts w:asciiTheme="majorHAnsi" w:eastAsiaTheme="majorEastAsia" w:hAnsiTheme="majorHAnsi" w:cstheme="majorHAnsi"/>
                <w:sz w:val="20"/>
                <w:szCs w:val="20"/>
              </w:rPr>
            </w:pPr>
            <w:r w:rsidRPr="00F012D8">
              <w:rPr>
                <w:rFonts w:asciiTheme="majorHAnsi" w:eastAsiaTheme="majorEastAsia" w:hAnsiTheme="majorHAnsi" w:cstheme="majorHAnsi"/>
                <w:sz w:val="20"/>
                <w:szCs w:val="20"/>
              </w:rPr>
              <w:t>山澄</w:t>
            </w:r>
            <w:r w:rsidRPr="00F012D8">
              <w:rPr>
                <w:rFonts w:asciiTheme="majorHAnsi" w:eastAsiaTheme="majorEastAsia" w:hAnsiTheme="majorHAnsi" w:cstheme="majorHAnsi"/>
                <w:sz w:val="20"/>
                <w:szCs w:val="20"/>
              </w:rPr>
              <w:t xml:space="preserve"> </w:t>
            </w:r>
            <w:r w:rsidRPr="00F012D8">
              <w:rPr>
                <w:rFonts w:asciiTheme="majorHAnsi" w:eastAsiaTheme="majorEastAsia" w:hAnsiTheme="majorHAnsi" w:cstheme="majorHAnsi"/>
                <w:sz w:val="20"/>
                <w:szCs w:val="20"/>
              </w:rPr>
              <w:t xml:space="preserve">克　</w:t>
            </w:r>
            <w:r w:rsidR="00F012D8" w:rsidRPr="00F012D8">
              <w:rPr>
                <w:rFonts w:asciiTheme="majorHAnsi" w:eastAsiaTheme="majorEastAsia" w:hAnsiTheme="majorHAnsi" w:cstheme="majorHAnsi" w:hint="eastAsia"/>
                <w:sz w:val="20"/>
                <w:szCs w:val="20"/>
              </w:rPr>
              <w:t>氏</w:t>
            </w:r>
            <w:r w:rsidRPr="00F012D8">
              <w:rPr>
                <w:rFonts w:asciiTheme="majorHAnsi" w:eastAsiaTheme="majorEastAsia" w:hAnsiTheme="majorHAnsi" w:cstheme="majorHAnsi"/>
                <w:sz w:val="20"/>
                <w:szCs w:val="20"/>
              </w:rPr>
              <w:br/>
            </w:r>
            <w:r w:rsidRPr="00F012D8">
              <w:rPr>
                <w:rFonts w:asciiTheme="majorHAnsi" w:eastAsiaTheme="majorEastAsia" w:hAnsiTheme="majorHAnsi" w:cstheme="majorHAnsi"/>
                <w:sz w:val="20"/>
                <w:szCs w:val="20"/>
              </w:rPr>
              <w:t>経済産業省</w:t>
            </w:r>
            <w:r w:rsidRPr="00F012D8">
              <w:rPr>
                <w:rFonts w:asciiTheme="majorHAnsi" w:eastAsiaTheme="majorEastAsia" w:hAnsiTheme="majorHAnsi" w:cstheme="majorHAnsi"/>
                <w:sz w:val="20"/>
                <w:szCs w:val="20"/>
              </w:rPr>
              <w:t xml:space="preserve"> </w:t>
            </w:r>
            <w:r w:rsidRPr="00F012D8">
              <w:rPr>
                <w:rFonts w:asciiTheme="majorHAnsi" w:eastAsiaTheme="majorEastAsia" w:hAnsiTheme="majorHAnsi" w:cstheme="majorHAnsi"/>
                <w:sz w:val="20"/>
                <w:szCs w:val="20"/>
              </w:rPr>
              <w:t>資源エネルギー庁</w:t>
            </w:r>
            <w:r w:rsidRPr="00F012D8">
              <w:rPr>
                <w:rFonts w:asciiTheme="majorHAnsi" w:eastAsiaTheme="majorEastAsia" w:hAnsiTheme="majorHAnsi" w:cstheme="majorHAnsi"/>
                <w:sz w:val="20"/>
                <w:szCs w:val="20"/>
              </w:rPr>
              <w:t xml:space="preserve"> </w:t>
            </w:r>
            <w:r w:rsidRPr="00F012D8">
              <w:rPr>
                <w:rFonts w:asciiTheme="majorHAnsi" w:eastAsiaTheme="majorEastAsia" w:hAnsiTheme="majorHAnsi" w:cstheme="majorHAnsi"/>
                <w:sz w:val="20"/>
                <w:szCs w:val="20"/>
              </w:rPr>
              <w:t>省エネルギー・新エネルギー部</w:t>
            </w:r>
            <w:r w:rsidRPr="00F012D8">
              <w:rPr>
                <w:rFonts w:asciiTheme="majorHAnsi" w:eastAsiaTheme="majorEastAsia" w:hAnsiTheme="majorHAnsi" w:cstheme="majorHAnsi"/>
                <w:sz w:val="20"/>
                <w:szCs w:val="20"/>
              </w:rPr>
              <w:br/>
            </w:r>
            <w:r w:rsidRPr="00F012D8">
              <w:rPr>
                <w:rFonts w:asciiTheme="majorHAnsi" w:eastAsiaTheme="majorEastAsia" w:hAnsiTheme="majorHAnsi" w:cstheme="majorHAnsi"/>
                <w:sz w:val="20"/>
                <w:szCs w:val="20"/>
              </w:rPr>
              <w:t>新エネルギーシステム課長</w:t>
            </w:r>
          </w:p>
        </w:tc>
        <w:tc>
          <w:tcPr>
            <w:tcW w:w="1577" w:type="dxa"/>
            <w:tcBorders>
              <w:bottom w:val="single" w:sz="4" w:space="0" w:color="auto"/>
            </w:tcBorders>
            <w:shd w:val="clear" w:color="auto" w:fill="auto"/>
            <w:vAlign w:val="center"/>
          </w:tcPr>
          <w:p w:rsidR="00294F7F" w:rsidRPr="00294F7F" w:rsidRDefault="00B26C37" w:rsidP="00DD227D">
            <w:pPr>
              <w:jc w:val="center"/>
              <w:outlineLvl w:val="0"/>
              <w:rPr>
                <w:rFonts w:asciiTheme="majorHAnsi" w:eastAsiaTheme="majorEastAsia" w:hAnsiTheme="majorHAnsi" w:cstheme="majorHAnsi"/>
                <w:sz w:val="20"/>
                <w:szCs w:val="20"/>
              </w:rPr>
            </w:pPr>
            <w:r w:rsidRPr="00294F7F">
              <w:rPr>
                <w:rFonts w:asciiTheme="majorHAnsi" w:eastAsiaTheme="majorEastAsia" w:hAnsiTheme="majorHAnsi" w:cstheme="majorHAnsi"/>
                <w:sz w:val="20"/>
                <w:szCs w:val="20"/>
              </w:rPr>
              <w:t>13:35</w:t>
            </w:r>
            <w:r w:rsidRPr="00294F7F">
              <w:rPr>
                <w:rFonts w:asciiTheme="majorHAnsi" w:eastAsiaTheme="majorEastAsia" w:hAnsiTheme="majorHAnsi" w:cstheme="majorHAnsi"/>
                <w:sz w:val="20"/>
                <w:szCs w:val="20"/>
              </w:rPr>
              <w:t>～</w:t>
            </w:r>
            <w:r w:rsidRPr="00294F7F">
              <w:rPr>
                <w:rFonts w:asciiTheme="majorHAnsi" w:eastAsiaTheme="majorEastAsia" w:hAnsiTheme="majorHAnsi" w:cstheme="majorHAnsi"/>
                <w:sz w:val="20"/>
                <w:szCs w:val="20"/>
              </w:rPr>
              <w:t>14:</w:t>
            </w:r>
            <w:r w:rsidR="00DD227D">
              <w:rPr>
                <w:rFonts w:asciiTheme="majorHAnsi" w:eastAsiaTheme="majorEastAsia" w:hAnsiTheme="majorHAnsi" w:cstheme="majorHAnsi" w:hint="eastAsia"/>
                <w:sz w:val="20"/>
                <w:szCs w:val="20"/>
              </w:rPr>
              <w:t>35</w:t>
            </w:r>
            <w:r w:rsidRPr="00294F7F">
              <w:rPr>
                <w:rFonts w:asciiTheme="majorHAnsi" w:eastAsiaTheme="majorEastAsia" w:hAnsiTheme="majorHAnsi" w:cstheme="majorHAnsi"/>
                <w:sz w:val="20"/>
                <w:szCs w:val="20"/>
              </w:rPr>
              <w:t>（</w:t>
            </w:r>
            <w:r w:rsidR="00294F7F">
              <w:rPr>
                <w:rFonts w:asciiTheme="majorHAnsi" w:eastAsiaTheme="majorEastAsia" w:hAnsiTheme="majorHAnsi" w:cstheme="majorHAnsi"/>
                <w:sz w:val="20"/>
                <w:szCs w:val="20"/>
              </w:rPr>
              <w:t>6</w:t>
            </w:r>
            <w:r w:rsidR="00DD227D">
              <w:rPr>
                <w:rFonts w:asciiTheme="majorHAnsi" w:eastAsiaTheme="majorEastAsia" w:hAnsiTheme="majorHAnsi" w:cstheme="majorHAnsi" w:hint="eastAsia"/>
                <w:sz w:val="20"/>
                <w:szCs w:val="20"/>
              </w:rPr>
              <w:t>0</w:t>
            </w:r>
            <w:r w:rsidRPr="00294F7F">
              <w:rPr>
                <w:rFonts w:asciiTheme="majorHAnsi" w:eastAsiaTheme="majorEastAsia" w:hAnsiTheme="majorHAnsi" w:cstheme="majorHAnsi"/>
                <w:sz w:val="20"/>
                <w:szCs w:val="20"/>
              </w:rPr>
              <w:t>分）</w:t>
            </w:r>
          </w:p>
        </w:tc>
      </w:tr>
      <w:tr w:rsidR="00B26C37" w:rsidRPr="00294F7F" w:rsidTr="003B1797">
        <w:trPr>
          <w:trHeight w:val="268"/>
          <w:jc w:val="center"/>
        </w:trPr>
        <w:tc>
          <w:tcPr>
            <w:tcW w:w="9393" w:type="dxa"/>
            <w:gridSpan w:val="3"/>
            <w:vAlign w:val="center"/>
          </w:tcPr>
          <w:p w:rsidR="00B26C37" w:rsidRPr="00F012D8" w:rsidRDefault="00B26C37" w:rsidP="00DD227D">
            <w:pPr>
              <w:jc w:val="center"/>
              <w:outlineLvl w:val="0"/>
              <w:rPr>
                <w:rFonts w:asciiTheme="majorHAnsi" w:eastAsiaTheme="majorEastAsia" w:hAnsiTheme="majorHAnsi" w:cstheme="majorHAnsi"/>
                <w:sz w:val="20"/>
                <w:szCs w:val="20"/>
              </w:rPr>
            </w:pPr>
            <w:r w:rsidRPr="00F012D8">
              <w:rPr>
                <w:rFonts w:asciiTheme="majorHAnsi" w:eastAsiaTheme="majorEastAsia" w:hAnsiTheme="majorHAnsi" w:cstheme="majorHAnsi"/>
                <w:sz w:val="20"/>
                <w:szCs w:val="20"/>
              </w:rPr>
              <w:t>休憩</w:t>
            </w:r>
            <w:r w:rsidRPr="00F012D8">
              <w:rPr>
                <w:rFonts w:asciiTheme="majorHAnsi" w:eastAsiaTheme="majorEastAsia" w:hAnsiTheme="majorHAnsi" w:cstheme="majorHAnsi"/>
                <w:sz w:val="20"/>
                <w:szCs w:val="20"/>
              </w:rPr>
              <w:t>14:</w:t>
            </w:r>
            <w:r w:rsidR="00DD227D" w:rsidRPr="00F012D8">
              <w:rPr>
                <w:rFonts w:asciiTheme="majorHAnsi" w:eastAsiaTheme="majorEastAsia" w:hAnsiTheme="majorHAnsi" w:cstheme="majorHAnsi" w:hint="eastAsia"/>
                <w:sz w:val="20"/>
                <w:szCs w:val="20"/>
              </w:rPr>
              <w:t>35</w:t>
            </w:r>
            <w:r w:rsidRPr="00F012D8">
              <w:rPr>
                <w:rFonts w:asciiTheme="majorHAnsi" w:eastAsiaTheme="majorEastAsia" w:hAnsiTheme="majorHAnsi" w:cstheme="majorHAnsi"/>
                <w:sz w:val="20"/>
                <w:szCs w:val="20"/>
              </w:rPr>
              <w:t>～</w:t>
            </w:r>
            <w:r w:rsidRPr="00F012D8">
              <w:rPr>
                <w:rFonts w:asciiTheme="majorHAnsi" w:eastAsiaTheme="majorEastAsia" w:hAnsiTheme="majorHAnsi" w:cstheme="majorHAnsi"/>
                <w:sz w:val="20"/>
                <w:szCs w:val="20"/>
              </w:rPr>
              <w:t>14:</w:t>
            </w:r>
            <w:r w:rsidR="00DD227D" w:rsidRPr="00F012D8">
              <w:rPr>
                <w:rFonts w:asciiTheme="majorHAnsi" w:eastAsiaTheme="majorEastAsia" w:hAnsiTheme="majorHAnsi" w:cstheme="majorHAnsi" w:hint="eastAsia"/>
                <w:sz w:val="20"/>
                <w:szCs w:val="20"/>
              </w:rPr>
              <w:t>50</w:t>
            </w:r>
            <w:r w:rsidRPr="00F012D8">
              <w:rPr>
                <w:rFonts w:asciiTheme="majorHAnsi" w:eastAsiaTheme="majorEastAsia" w:hAnsiTheme="majorHAnsi" w:cstheme="majorHAnsi"/>
                <w:sz w:val="20"/>
                <w:szCs w:val="20"/>
              </w:rPr>
              <w:t>（</w:t>
            </w:r>
            <w:r w:rsidRPr="00F012D8">
              <w:rPr>
                <w:rFonts w:asciiTheme="majorHAnsi" w:eastAsiaTheme="majorEastAsia" w:hAnsiTheme="majorHAnsi" w:cstheme="majorHAnsi"/>
                <w:sz w:val="20"/>
                <w:szCs w:val="20"/>
              </w:rPr>
              <w:t>15</w:t>
            </w:r>
            <w:r w:rsidRPr="00F012D8">
              <w:rPr>
                <w:rFonts w:asciiTheme="majorHAnsi" w:eastAsiaTheme="majorEastAsia" w:hAnsiTheme="majorHAnsi" w:cstheme="majorHAnsi"/>
                <w:sz w:val="20"/>
                <w:szCs w:val="20"/>
              </w:rPr>
              <w:t>分）</w:t>
            </w:r>
          </w:p>
        </w:tc>
      </w:tr>
      <w:tr w:rsidR="00B26C37" w:rsidRPr="00294F7F" w:rsidTr="003B1797">
        <w:trPr>
          <w:jc w:val="center"/>
        </w:trPr>
        <w:tc>
          <w:tcPr>
            <w:tcW w:w="1065" w:type="dxa"/>
            <w:shd w:val="clear" w:color="auto" w:fill="auto"/>
            <w:vAlign w:val="center"/>
          </w:tcPr>
          <w:p w:rsidR="00B26C37" w:rsidRPr="00294F7F" w:rsidRDefault="00B26C37" w:rsidP="003B1797">
            <w:pPr>
              <w:jc w:val="center"/>
              <w:outlineLvl w:val="0"/>
              <w:rPr>
                <w:rFonts w:asciiTheme="majorHAnsi" w:eastAsiaTheme="majorEastAsia" w:hAnsiTheme="majorHAnsi" w:cstheme="majorHAnsi"/>
                <w:sz w:val="20"/>
                <w:szCs w:val="20"/>
              </w:rPr>
            </w:pPr>
            <w:r w:rsidRPr="00294F7F">
              <w:rPr>
                <w:rFonts w:asciiTheme="majorHAnsi" w:eastAsiaTheme="majorEastAsia" w:hAnsiTheme="majorHAnsi" w:cstheme="majorHAnsi"/>
                <w:sz w:val="20"/>
                <w:szCs w:val="20"/>
              </w:rPr>
              <w:t>講演</w:t>
            </w:r>
            <w:r w:rsidRPr="00294F7F">
              <w:rPr>
                <w:rFonts w:asciiTheme="majorHAnsi" w:eastAsiaTheme="majorEastAsia" w:hAnsiTheme="majorHAnsi" w:cstheme="majorHAnsi"/>
                <w:sz w:val="20"/>
                <w:szCs w:val="20"/>
              </w:rPr>
              <w:t>1</w:t>
            </w:r>
          </w:p>
        </w:tc>
        <w:tc>
          <w:tcPr>
            <w:tcW w:w="6751" w:type="dxa"/>
            <w:shd w:val="clear" w:color="auto" w:fill="auto"/>
            <w:vAlign w:val="center"/>
          </w:tcPr>
          <w:p w:rsidR="00B26C37" w:rsidRPr="00F012D8" w:rsidRDefault="00294F7F" w:rsidP="00294F7F">
            <w:pPr>
              <w:ind w:left="1004" w:hangingChars="500" w:hanging="1004"/>
              <w:outlineLvl w:val="0"/>
              <w:rPr>
                <w:rFonts w:asciiTheme="majorHAnsi" w:eastAsiaTheme="majorEastAsia" w:hAnsiTheme="majorHAnsi" w:cstheme="majorHAnsi"/>
                <w:sz w:val="20"/>
                <w:szCs w:val="20"/>
              </w:rPr>
            </w:pPr>
            <w:r w:rsidRPr="00F012D8">
              <w:rPr>
                <w:rFonts w:asciiTheme="majorHAnsi" w:eastAsiaTheme="majorEastAsia" w:hAnsiTheme="majorHAnsi" w:cstheme="majorHAnsi" w:hint="eastAsia"/>
                <w:b/>
                <w:sz w:val="20"/>
                <w:szCs w:val="20"/>
              </w:rPr>
              <w:t>エナリスの</w:t>
            </w:r>
            <w:r w:rsidRPr="00F012D8">
              <w:rPr>
                <w:rFonts w:asciiTheme="majorHAnsi" w:eastAsiaTheme="majorEastAsia" w:hAnsiTheme="majorHAnsi" w:cstheme="majorHAnsi" w:hint="eastAsia"/>
                <w:b/>
                <w:sz w:val="20"/>
                <w:szCs w:val="20"/>
              </w:rPr>
              <w:t>VPP</w:t>
            </w:r>
            <w:r w:rsidRPr="00F012D8">
              <w:rPr>
                <w:rFonts w:asciiTheme="majorHAnsi" w:eastAsiaTheme="majorEastAsia" w:hAnsiTheme="majorHAnsi" w:cstheme="majorHAnsi" w:hint="eastAsia"/>
                <w:b/>
                <w:sz w:val="20"/>
                <w:szCs w:val="20"/>
              </w:rPr>
              <w:t>ビジネスの展開</w:t>
            </w:r>
          </w:p>
          <w:p w:rsidR="00B26C37" w:rsidRPr="00F012D8" w:rsidRDefault="00B26C37" w:rsidP="00294F7F">
            <w:pPr>
              <w:ind w:leftChars="100" w:left="410" w:hangingChars="100" w:hanging="200"/>
              <w:outlineLvl w:val="0"/>
              <w:rPr>
                <w:rFonts w:asciiTheme="majorHAnsi" w:eastAsiaTheme="majorEastAsia" w:hAnsiTheme="majorHAnsi" w:cstheme="majorHAnsi"/>
                <w:sz w:val="20"/>
                <w:szCs w:val="20"/>
              </w:rPr>
            </w:pPr>
            <w:r w:rsidRPr="00F012D8">
              <w:rPr>
                <w:rFonts w:asciiTheme="majorHAnsi" w:eastAsiaTheme="majorEastAsia" w:hAnsiTheme="majorHAnsi" w:cstheme="majorHAnsi"/>
                <w:sz w:val="20"/>
                <w:szCs w:val="20"/>
              </w:rPr>
              <w:t>渡部</w:t>
            </w:r>
            <w:r w:rsidRPr="00F012D8">
              <w:rPr>
                <w:rFonts w:asciiTheme="majorHAnsi" w:eastAsiaTheme="majorEastAsia" w:hAnsiTheme="majorHAnsi" w:cstheme="majorHAnsi"/>
                <w:sz w:val="20"/>
                <w:szCs w:val="20"/>
              </w:rPr>
              <w:t xml:space="preserve"> </w:t>
            </w:r>
            <w:r w:rsidRPr="00F012D8">
              <w:rPr>
                <w:rFonts w:asciiTheme="majorHAnsi" w:eastAsiaTheme="majorEastAsia" w:hAnsiTheme="majorHAnsi" w:cstheme="majorHAnsi"/>
                <w:sz w:val="20"/>
                <w:szCs w:val="20"/>
              </w:rPr>
              <w:t xml:space="preserve">健　</w:t>
            </w:r>
            <w:r w:rsidR="00F012D8" w:rsidRPr="00F012D8">
              <w:rPr>
                <w:rFonts w:asciiTheme="majorHAnsi" w:eastAsiaTheme="majorEastAsia" w:hAnsiTheme="majorHAnsi" w:cstheme="majorHAnsi" w:hint="eastAsia"/>
                <w:sz w:val="20"/>
                <w:szCs w:val="20"/>
              </w:rPr>
              <w:t>氏</w:t>
            </w:r>
            <w:r w:rsidRPr="00F012D8">
              <w:rPr>
                <w:rFonts w:asciiTheme="majorHAnsi" w:eastAsiaTheme="majorEastAsia" w:hAnsiTheme="majorHAnsi" w:cstheme="majorHAnsi"/>
                <w:sz w:val="20"/>
                <w:szCs w:val="20"/>
              </w:rPr>
              <w:br/>
            </w:r>
            <w:r w:rsidRPr="00F012D8">
              <w:rPr>
                <w:rFonts w:asciiTheme="majorHAnsi" w:eastAsiaTheme="majorEastAsia" w:hAnsiTheme="majorHAnsi" w:cstheme="majorHAnsi"/>
                <w:sz w:val="20"/>
                <w:szCs w:val="20"/>
              </w:rPr>
              <w:t>株式会社エナリス</w:t>
            </w:r>
            <w:r w:rsidRPr="00F012D8">
              <w:rPr>
                <w:rFonts w:asciiTheme="majorHAnsi" w:eastAsiaTheme="majorEastAsia" w:hAnsiTheme="majorHAnsi" w:cstheme="majorHAnsi"/>
                <w:sz w:val="20"/>
                <w:szCs w:val="20"/>
              </w:rPr>
              <w:br/>
            </w:r>
            <w:r w:rsidRPr="00F012D8">
              <w:rPr>
                <w:rFonts w:asciiTheme="majorHAnsi" w:eastAsiaTheme="majorEastAsia" w:hAnsiTheme="majorHAnsi" w:cstheme="majorHAnsi"/>
                <w:sz w:val="20"/>
                <w:szCs w:val="20"/>
              </w:rPr>
              <w:t>取締役</w:t>
            </w:r>
            <w:r w:rsidRPr="00F012D8">
              <w:rPr>
                <w:rFonts w:asciiTheme="majorHAnsi" w:eastAsiaTheme="majorEastAsia" w:hAnsiTheme="majorHAnsi" w:cstheme="majorHAnsi"/>
                <w:sz w:val="20"/>
                <w:szCs w:val="20"/>
              </w:rPr>
              <w:t xml:space="preserve"> </w:t>
            </w:r>
            <w:r w:rsidRPr="00F012D8">
              <w:rPr>
                <w:rFonts w:asciiTheme="majorHAnsi" w:eastAsiaTheme="majorEastAsia" w:hAnsiTheme="majorHAnsi" w:cstheme="majorHAnsi"/>
                <w:sz w:val="20"/>
                <w:szCs w:val="20"/>
              </w:rPr>
              <w:t>執行役員</w:t>
            </w:r>
            <w:r w:rsidRPr="00F012D8">
              <w:rPr>
                <w:rFonts w:asciiTheme="majorHAnsi" w:eastAsiaTheme="majorEastAsia" w:hAnsiTheme="majorHAnsi" w:cstheme="majorHAnsi"/>
                <w:sz w:val="20"/>
                <w:szCs w:val="20"/>
              </w:rPr>
              <w:t xml:space="preserve"> </w:t>
            </w:r>
            <w:r w:rsidRPr="00F012D8">
              <w:rPr>
                <w:rFonts w:asciiTheme="majorHAnsi" w:eastAsiaTheme="majorEastAsia" w:hAnsiTheme="majorHAnsi" w:cstheme="majorHAnsi"/>
                <w:sz w:val="20"/>
                <w:szCs w:val="20"/>
              </w:rPr>
              <w:t>最高戦略責任者（</w:t>
            </w:r>
            <w:r w:rsidRPr="00F012D8">
              <w:rPr>
                <w:rFonts w:asciiTheme="majorHAnsi" w:eastAsiaTheme="majorEastAsia" w:hAnsiTheme="majorHAnsi" w:cstheme="majorHAnsi"/>
                <w:sz w:val="20"/>
                <w:szCs w:val="20"/>
              </w:rPr>
              <w:t>CSO</w:t>
            </w:r>
            <w:r w:rsidRPr="00F012D8">
              <w:rPr>
                <w:rFonts w:asciiTheme="majorHAnsi" w:eastAsiaTheme="majorEastAsia" w:hAnsiTheme="majorHAnsi" w:cstheme="majorHAnsi"/>
                <w:sz w:val="20"/>
                <w:szCs w:val="20"/>
              </w:rPr>
              <w:t>）</w:t>
            </w:r>
          </w:p>
        </w:tc>
        <w:tc>
          <w:tcPr>
            <w:tcW w:w="1577" w:type="dxa"/>
            <w:shd w:val="clear" w:color="auto" w:fill="auto"/>
            <w:vAlign w:val="center"/>
          </w:tcPr>
          <w:p w:rsidR="00B26C37" w:rsidRPr="00294F7F" w:rsidRDefault="00B26C37" w:rsidP="00DD227D">
            <w:pPr>
              <w:jc w:val="center"/>
              <w:outlineLvl w:val="0"/>
              <w:rPr>
                <w:rFonts w:asciiTheme="majorHAnsi" w:eastAsiaTheme="majorEastAsia" w:hAnsiTheme="majorHAnsi" w:cstheme="majorHAnsi"/>
                <w:sz w:val="20"/>
                <w:szCs w:val="20"/>
              </w:rPr>
            </w:pPr>
            <w:r w:rsidRPr="00294F7F">
              <w:rPr>
                <w:rFonts w:asciiTheme="majorHAnsi" w:eastAsiaTheme="majorEastAsia" w:hAnsiTheme="majorHAnsi" w:cstheme="majorHAnsi"/>
                <w:sz w:val="20"/>
                <w:szCs w:val="20"/>
              </w:rPr>
              <w:t>14:</w:t>
            </w:r>
            <w:r w:rsidR="00294F7F">
              <w:rPr>
                <w:rFonts w:asciiTheme="majorHAnsi" w:eastAsiaTheme="majorEastAsia" w:hAnsiTheme="majorHAnsi" w:cstheme="majorHAnsi" w:hint="eastAsia"/>
                <w:sz w:val="20"/>
                <w:szCs w:val="20"/>
              </w:rPr>
              <w:t>5</w:t>
            </w:r>
            <w:r w:rsidR="00DD227D">
              <w:rPr>
                <w:rFonts w:asciiTheme="majorHAnsi" w:eastAsiaTheme="majorEastAsia" w:hAnsiTheme="majorHAnsi" w:cstheme="majorHAnsi" w:hint="eastAsia"/>
                <w:sz w:val="20"/>
                <w:szCs w:val="20"/>
              </w:rPr>
              <w:t>0</w:t>
            </w:r>
            <w:r w:rsidRPr="00294F7F">
              <w:rPr>
                <w:rFonts w:asciiTheme="majorHAnsi" w:eastAsiaTheme="majorEastAsia" w:hAnsiTheme="majorHAnsi" w:cstheme="majorHAnsi"/>
                <w:sz w:val="20"/>
                <w:szCs w:val="20"/>
              </w:rPr>
              <w:t>～</w:t>
            </w:r>
            <w:r w:rsidRPr="00294F7F">
              <w:rPr>
                <w:rFonts w:asciiTheme="majorHAnsi" w:eastAsiaTheme="majorEastAsia" w:hAnsiTheme="majorHAnsi" w:cstheme="majorHAnsi"/>
                <w:sz w:val="20"/>
                <w:szCs w:val="20"/>
              </w:rPr>
              <w:t>15:3</w:t>
            </w:r>
            <w:r w:rsidR="00DD227D">
              <w:rPr>
                <w:rFonts w:asciiTheme="majorHAnsi" w:eastAsiaTheme="majorEastAsia" w:hAnsiTheme="majorHAnsi" w:cstheme="majorHAnsi" w:hint="eastAsia"/>
                <w:sz w:val="20"/>
                <w:szCs w:val="20"/>
              </w:rPr>
              <w:t>0</w:t>
            </w:r>
            <w:r w:rsidRPr="00294F7F">
              <w:rPr>
                <w:rFonts w:asciiTheme="majorHAnsi" w:eastAsiaTheme="majorEastAsia" w:hAnsiTheme="majorHAnsi" w:cstheme="majorHAnsi"/>
                <w:sz w:val="20"/>
                <w:szCs w:val="20"/>
              </w:rPr>
              <w:t>（</w:t>
            </w:r>
            <w:r w:rsidR="00294F7F">
              <w:rPr>
                <w:rFonts w:asciiTheme="majorHAnsi" w:eastAsiaTheme="majorEastAsia" w:hAnsiTheme="majorHAnsi" w:cstheme="majorHAnsi" w:hint="eastAsia"/>
                <w:sz w:val="20"/>
                <w:szCs w:val="20"/>
              </w:rPr>
              <w:t>40</w:t>
            </w:r>
            <w:r w:rsidRPr="00294F7F">
              <w:rPr>
                <w:rFonts w:asciiTheme="majorHAnsi" w:eastAsiaTheme="majorEastAsia" w:hAnsiTheme="majorHAnsi" w:cstheme="majorHAnsi"/>
                <w:sz w:val="20"/>
                <w:szCs w:val="20"/>
              </w:rPr>
              <w:t>分）</w:t>
            </w:r>
          </w:p>
        </w:tc>
      </w:tr>
      <w:tr w:rsidR="00B26C37" w:rsidRPr="00294F7F" w:rsidTr="003B1797">
        <w:trPr>
          <w:jc w:val="center"/>
        </w:trPr>
        <w:tc>
          <w:tcPr>
            <w:tcW w:w="1065" w:type="dxa"/>
            <w:shd w:val="clear" w:color="auto" w:fill="auto"/>
            <w:vAlign w:val="center"/>
          </w:tcPr>
          <w:p w:rsidR="00B26C37" w:rsidRPr="00294F7F" w:rsidRDefault="00B26C37" w:rsidP="003B1797">
            <w:pPr>
              <w:jc w:val="center"/>
              <w:outlineLvl w:val="0"/>
              <w:rPr>
                <w:rFonts w:asciiTheme="majorHAnsi" w:eastAsiaTheme="majorEastAsia" w:hAnsiTheme="majorHAnsi" w:cstheme="majorHAnsi"/>
                <w:sz w:val="20"/>
                <w:szCs w:val="20"/>
              </w:rPr>
            </w:pPr>
            <w:r w:rsidRPr="00294F7F">
              <w:rPr>
                <w:rFonts w:asciiTheme="majorHAnsi" w:eastAsiaTheme="majorEastAsia" w:hAnsiTheme="majorHAnsi" w:cstheme="majorHAnsi"/>
                <w:sz w:val="20"/>
                <w:szCs w:val="20"/>
              </w:rPr>
              <w:t>講演</w:t>
            </w:r>
            <w:r w:rsidRPr="00294F7F">
              <w:rPr>
                <w:rFonts w:asciiTheme="majorHAnsi" w:eastAsiaTheme="majorEastAsia" w:hAnsiTheme="majorHAnsi" w:cstheme="majorHAnsi"/>
                <w:sz w:val="20"/>
                <w:szCs w:val="20"/>
              </w:rPr>
              <w:t>2</w:t>
            </w:r>
          </w:p>
        </w:tc>
        <w:tc>
          <w:tcPr>
            <w:tcW w:w="6751" w:type="dxa"/>
            <w:shd w:val="clear" w:color="auto" w:fill="auto"/>
            <w:vAlign w:val="center"/>
          </w:tcPr>
          <w:p w:rsidR="00B26C37" w:rsidRPr="00F012D8" w:rsidRDefault="00B26C37" w:rsidP="003B1797">
            <w:pPr>
              <w:outlineLvl w:val="0"/>
              <w:rPr>
                <w:rFonts w:asciiTheme="majorHAnsi" w:eastAsiaTheme="majorEastAsia" w:hAnsiTheme="majorHAnsi" w:cstheme="majorHAnsi"/>
                <w:b/>
                <w:sz w:val="20"/>
                <w:szCs w:val="20"/>
              </w:rPr>
            </w:pPr>
            <w:r w:rsidRPr="00F012D8">
              <w:rPr>
                <w:rFonts w:asciiTheme="majorHAnsi" w:eastAsiaTheme="majorEastAsia" w:hAnsiTheme="majorHAnsi" w:cstheme="majorHAnsi"/>
                <w:b/>
                <w:sz w:val="20"/>
                <w:szCs w:val="20"/>
              </w:rPr>
              <w:t>JEMA</w:t>
            </w:r>
            <w:r w:rsidRPr="00F012D8">
              <w:rPr>
                <w:rFonts w:asciiTheme="majorHAnsi" w:eastAsiaTheme="majorEastAsia" w:hAnsiTheme="majorHAnsi" w:cstheme="majorHAnsi"/>
                <w:b/>
                <w:sz w:val="20"/>
                <w:szCs w:val="20"/>
              </w:rPr>
              <w:t>の取り組みについて</w:t>
            </w:r>
          </w:p>
          <w:p w:rsidR="00B26C37" w:rsidRPr="00F012D8" w:rsidRDefault="00B26C37" w:rsidP="00294F7F">
            <w:pPr>
              <w:ind w:leftChars="100" w:left="410" w:hangingChars="100" w:hanging="200"/>
              <w:outlineLvl w:val="0"/>
              <w:rPr>
                <w:rFonts w:asciiTheme="majorHAnsi" w:eastAsiaTheme="majorEastAsia" w:hAnsiTheme="majorHAnsi" w:cstheme="majorHAnsi"/>
                <w:sz w:val="20"/>
                <w:szCs w:val="20"/>
              </w:rPr>
            </w:pPr>
            <w:r w:rsidRPr="00F012D8">
              <w:rPr>
                <w:rFonts w:asciiTheme="majorHAnsi" w:eastAsiaTheme="majorEastAsia" w:hAnsiTheme="majorHAnsi" w:cstheme="majorHAnsi"/>
                <w:sz w:val="20"/>
                <w:szCs w:val="20"/>
              </w:rPr>
              <w:t>北川</w:t>
            </w:r>
            <w:r w:rsidRPr="00F012D8">
              <w:rPr>
                <w:rFonts w:asciiTheme="majorHAnsi" w:eastAsiaTheme="majorEastAsia" w:hAnsiTheme="majorHAnsi" w:cstheme="majorHAnsi"/>
                <w:sz w:val="20"/>
                <w:szCs w:val="20"/>
              </w:rPr>
              <w:t xml:space="preserve"> </w:t>
            </w:r>
            <w:r w:rsidRPr="00F012D8">
              <w:rPr>
                <w:rFonts w:asciiTheme="majorHAnsi" w:eastAsiaTheme="majorEastAsia" w:hAnsiTheme="majorHAnsi" w:cstheme="majorHAnsi"/>
                <w:sz w:val="20"/>
                <w:szCs w:val="20"/>
              </w:rPr>
              <w:t xml:space="preserve">晃一　</w:t>
            </w:r>
            <w:r w:rsidR="00F012D8" w:rsidRPr="00F012D8">
              <w:rPr>
                <w:rFonts w:asciiTheme="majorHAnsi" w:eastAsiaTheme="majorEastAsia" w:hAnsiTheme="majorHAnsi" w:cstheme="majorHAnsi" w:hint="eastAsia"/>
                <w:sz w:val="20"/>
                <w:szCs w:val="20"/>
              </w:rPr>
              <w:t>氏</w:t>
            </w:r>
            <w:r w:rsidRPr="00F012D8">
              <w:rPr>
                <w:rFonts w:asciiTheme="majorHAnsi" w:eastAsiaTheme="majorEastAsia" w:hAnsiTheme="majorHAnsi" w:cstheme="majorHAnsi"/>
                <w:sz w:val="20"/>
                <w:szCs w:val="20"/>
              </w:rPr>
              <w:br/>
              <w:t>HEMS</w:t>
            </w:r>
            <w:r w:rsidRPr="00F012D8">
              <w:rPr>
                <w:rFonts w:asciiTheme="majorHAnsi" w:eastAsiaTheme="majorEastAsia" w:hAnsiTheme="majorHAnsi" w:cstheme="majorHAnsi"/>
                <w:sz w:val="20"/>
                <w:szCs w:val="20"/>
              </w:rPr>
              <w:t>専門委員会</w:t>
            </w:r>
            <w:r w:rsidRPr="00F012D8">
              <w:rPr>
                <w:rFonts w:asciiTheme="majorHAnsi" w:eastAsiaTheme="majorEastAsia" w:hAnsiTheme="majorHAnsi" w:cstheme="majorHAnsi"/>
                <w:sz w:val="20"/>
                <w:szCs w:val="20"/>
              </w:rPr>
              <w:t xml:space="preserve"> </w:t>
            </w:r>
            <w:r w:rsidRPr="00F012D8">
              <w:rPr>
                <w:rFonts w:asciiTheme="majorHAnsi" w:eastAsiaTheme="majorEastAsia" w:hAnsiTheme="majorHAnsi" w:cstheme="majorHAnsi"/>
                <w:sz w:val="20"/>
                <w:szCs w:val="20"/>
              </w:rPr>
              <w:t>委員長</w:t>
            </w:r>
            <w:r w:rsidRPr="00F012D8">
              <w:rPr>
                <w:rFonts w:asciiTheme="majorHAnsi" w:eastAsiaTheme="majorEastAsia" w:hAnsiTheme="majorHAnsi" w:cstheme="majorHAnsi"/>
                <w:sz w:val="20"/>
                <w:szCs w:val="20"/>
              </w:rPr>
              <w:br/>
            </w:r>
            <w:r w:rsidRPr="00F012D8">
              <w:rPr>
                <w:rFonts w:asciiTheme="majorHAnsi" w:eastAsiaTheme="majorEastAsia" w:hAnsiTheme="majorHAnsi" w:cstheme="majorHAnsi"/>
                <w:sz w:val="20"/>
                <w:szCs w:val="20"/>
              </w:rPr>
              <w:t>東芝ライテック株式会社</w:t>
            </w:r>
            <w:r w:rsidRPr="00F012D8">
              <w:rPr>
                <w:rFonts w:asciiTheme="majorHAnsi" w:eastAsiaTheme="majorEastAsia" w:hAnsiTheme="majorHAnsi" w:cstheme="majorHAnsi"/>
                <w:sz w:val="20"/>
                <w:szCs w:val="20"/>
              </w:rPr>
              <w:t xml:space="preserve"> </w:t>
            </w:r>
            <w:r w:rsidRPr="00F012D8">
              <w:rPr>
                <w:rFonts w:asciiTheme="majorHAnsi" w:eastAsiaTheme="majorEastAsia" w:hAnsiTheme="majorHAnsi" w:cstheme="majorHAnsi"/>
                <w:sz w:val="20"/>
                <w:szCs w:val="20"/>
              </w:rPr>
              <w:t>住空間照明機器事業部</w:t>
            </w:r>
            <w:r w:rsidRPr="00F012D8">
              <w:rPr>
                <w:rFonts w:asciiTheme="majorHAnsi" w:eastAsiaTheme="majorEastAsia" w:hAnsiTheme="majorHAnsi" w:cstheme="majorHAnsi"/>
                <w:sz w:val="20"/>
                <w:szCs w:val="20"/>
              </w:rPr>
              <w:t xml:space="preserve"> </w:t>
            </w:r>
            <w:r w:rsidRPr="00F012D8">
              <w:rPr>
                <w:rFonts w:asciiTheme="majorHAnsi" w:eastAsiaTheme="majorEastAsia" w:hAnsiTheme="majorHAnsi" w:cstheme="majorHAnsi"/>
                <w:sz w:val="20"/>
                <w:szCs w:val="20"/>
              </w:rPr>
              <w:t>部長附</w:t>
            </w:r>
          </w:p>
        </w:tc>
        <w:tc>
          <w:tcPr>
            <w:tcW w:w="1577" w:type="dxa"/>
            <w:shd w:val="clear" w:color="auto" w:fill="auto"/>
            <w:vAlign w:val="center"/>
          </w:tcPr>
          <w:p w:rsidR="00B26C37" w:rsidRPr="00294F7F" w:rsidRDefault="00B26C37" w:rsidP="003B1797">
            <w:pPr>
              <w:jc w:val="center"/>
              <w:outlineLvl w:val="0"/>
              <w:rPr>
                <w:rFonts w:asciiTheme="majorHAnsi" w:eastAsiaTheme="majorEastAsia" w:hAnsiTheme="majorHAnsi" w:cstheme="majorHAnsi"/>
                <w:sz w:val="20"/>
                <w:szCs w:val="20"/>
              </w:rPr>
            </w:pPr>
            <w:r w:rsidRPr="00294F7F">
              <w:rPr>
                <w:rFonts w:asciiTheme="majorHAnsi" w:eastAsiaTheme="majorEastAsia" w:hAnsiTheme="majorHAnsi" w:cstheme="majorHAnsi"/>
                <w:sz w:val="20"/>
                <w:szCs w:val="20"/>
              </w:rPr>
              <w:t>15:3</w:t>
            </w:r>
            <w:r w:rsidR="00DD227D">
              <w:rPr>
                <w:rFonts w:asciiTheme="majorHAnsi" w:eastAsiaTheme="majorEastAsia" w:hAnsiTheme="majorHAnsi" w:cstheme="majorHAnsi" w:hint="eastAsia"/>
                <w:sz w:val="20"/>
                <w:szCs w:val="20"/>
              </w:rPr>
              <w:t>0</w:t>
            </w:r>
            <w:r w:rsidRPr="00294F7F">
              <w:rPr>
                <w:rFonts w:asciiTheme="majorHAnsi" w:eastAsiaTheme="majorEastAsia" w:hAnsiTheme="majorHAnsi" w:cstheme="majorHAnsi"/>
                <w:sz w:val="20"/>
                <w:szCs w:val="20"/>
              </w:rPr>
              <w:t>～</w:t>
            </w:r>
            <w:r w:rsidRPr="00294F7F">
              <w:rPr>
                <w:rFonts w:asciiTheme="majorHAnsi" w:eastAsiaTheme="majorEastAsia" w:hAnsiTheme="majorHAnsi" w:cstheme="majorHAnsi"/>
                <w:sz w:val="20"/>
                <w:szCs w:val="20"/>
              </w:rPr>
              <w:t>16:1</w:t>
            </w:r>
            <w:r w:rsidR="00DD227D">
              <w:rPr>
                <w:rFonts w:asciiTheme="majorHAnsi" w:eastAsiaTheme="majorEastAsia" w:hAnsiTheme="majorHAnsi" w:cstheme="majorHAnsi" w:hint="eastAsia"/>
                <w:sz w:val="20"/>
                <w:szCs w:val="20"/>
              </w:rPr>
              <w:t>0</w:t>
            </w:r>
          </w:p>
          <w:p w:rsidR="00B26C37" w:rsidRPr="00294F7F" w:rsidRDefault="00B26C37" w:rsidP="00DD227D">
            <w:pPr>
              <w:jc w:val="center"/>
              <w:outlineLvl w:val="0"/>
              <w:rPr>
                <w:rFonts w:asciiTheme="majorHAnsi" w:eastAsiaTheme="majorEastAsia" w:hAnsiTheme="majorHAnsi" w:cstheme="majorHAnsi"/>
                <w:sz w:val="20"/>
                <w:szCs w:val="20"/>
              </w:rPr>
            </w:pPr>
            <w:r w:rsidRPr="00294F7F">
              <w:rPr>
                <w:rFonts w:asciiTheme="majorHAnsi" w:eastAsiaTheme="majorEastAsia" w:hAnsiTheme="majorHAnsi" w:cstheme="majorHAnsi"/>
                <w:sz w:val="20"/>
                <w:szCs w:val="20"/>
              </w:rPr>
              <w:t>（</w:t>
            </w:r>
            <w:r w:rsidR="00294F7F">
              <w:rPr>
                <w:rFonts w:asciiTheme="majorHAnsi" w:eastAsiaTheme="majorEastAsia" w:hAnsiTheme="majorHAnsi" w:cstheme="majorHAnsi" w:hint="eastAsia"/>
                <w:sz w:val="20"/>
                <w:szCs w:val="20"/>
              </w:rPr>
              <w:t>40</w:t>
            </w:r>
            <w:r w:rsidRPr="00294F7F">
              <w:rPr>
                <w:rFonts w:asciiTheme="majorHAnsi" w:eastAsiaTheme="majorEastAsia" w:hAnsiTheme="majorHAnsi" w:cstheme="majorHAnsi"/>
                <w:sz w:val="20"/>
                <w:szCs w:val="20"/>
              </w:rPr>
              <w:t>分）</w:t>
            </w:r>
          </w:p>
        </w:tc>
      </w:tr>
    </w:tbl>
    <w:p w:rsidR="003B5B72" w:rsidRDefault="00B26C37" w:rsidP="00B26C37">
      <w:pPr>
        <w:jc w:val="left"/>
        <w:outlineLvl w:val="0"/>
        <w:rPr>
          <w:rFonts w:ascii="Arial" w:hAnsi="Arial" w:cs="Arial"/>
        </w:rPr>
      </w:pPr>
      <w:r>
        <w:rPr>
          <w:rFonts w:ascii="Arial" w:hAnsi="Arial" w:cs="Arial" w:hint="eastAsia"/>
        </w:rPr>
        <w:t>※</w:t>
      </w:r>
      <w:r w:rsidR="003B5B72">
        <w:rPr>
          <w:rFonts w:ascii="Arial" w:hAnsi="Arial" w:cs="Arial" w:hint="eastAsia"/>
        </w:rPr>
        <w:t>都合により</w:t>
      </w:r>
      <w:r w:rsidR="00B25C6F">
        <w:rPr>
          <w:rFonts w:ascii="Arial" w:hAnsi="Arial" w:cs="Arial" w:hint="eastAsia"/>
        </w:rPr>
        <w:t>、</w:t>
      </w:r>
      <w:r w:rsidR="003B5B72">
        <w:rPr>
          <w:rFonts w:ascii="Arial" w:hAnsi="Arial" w:cs="Arial" w:hint="eastAsia"/>
        </w:rPr>
        <w:t>講演者、内容、順序を変更させて</w:t>
      </w:r>
      <w:r w:rsidR="00F140E1">
        <w:rPr>
          <w:rFonts w:ascii="Arial" w:hAnsi="Arial" w:cs="Arial" w:hint="eastAsia"/>
        </w:rPr>
        <w:t>いただく</w:t>
      </w:r>
      <w:r>
        <w:rPr>
          <w:rFonts w:ascii="Arial" w:hAnsi="Arial" w:cs="Arial" w:hint="eastAsia"/>
        </w:rPr>
        <w:t>場合がございます</w:t>
      </w:r>
      <w:r w:rsidR="003B5B72">
        <w:rPr>
          <w:rFonts w:ascii="Arial" w:hAnsi="Arial" w:cs="Arial" w:hint="eastAsia"/>
        </w:rPr>
        <w:t>。</w:t>
      </w:r>
    </w:p>
    <w:p w:rsidR="00F140E1" w:rsidRDefault="00F140E1" w:rsidP="00B26C37">
      <w:pPr>
        <w:jc w:val="left"/>
        <w:outlineLvl w:val="0"/>
        <w:rPr>
          <w:rFonts w:ascii="Arial" w:hAnsi="Arial" w:cs="Arial"/>
        </w:rPr>
      </w:pPr>
    </w:p>
    <w:p w:rsidR="003B5B72" w:rsidRDefault="003B5B72" w:rsidP="003B5B72">
      <w:pPr>
        <w:pStyle w:val="a7"/>
        <w:rPr>
          <w:rFonts w:ascii="Arial" w:hAnsi="Arial" w:cs="Arial"/>
        </w:rPr>
      </w:pPr>
      <w:r>
        <w:rPr>
          <w:rFonts w:hint="eastAsia"/>
        </w:rPr>
        <w:t>以上</w:t>
      </w:r>
    </w:p>
    <w:sectPr w:rsidR="003B5B72" w:rsidSect="00273B3D">
      <w:footerReference w:type="even" r:id="rId10"/>
      <w:pgSz w:w="11906" w:h="16838" w:code="9"/>
      <w:pgMar w:top="851" w:right="1418" w:bottom="851" w:left="1418" w:header="567" w:footer="567" w:gutter="0"/>
      <w:pgNumType w:start="1"/>
      <w:cols w:space="720"/>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BE8" w:rsidRDefault="00C02BE8" w:rsidP="00ED74E6">
      <w:r>
        <w:separator/>
      </w:r>
    </w:p>
  </w:endnote>
  <w:endnote w:type="continuationSeparator" w:id="0">
    <w:p w:rsidR="00C02BE8" w:rsidRDefault="00C02BE8" w:rsidP="00ED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862" w:rsidRDefault="003B5B72">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ED7862" w:rsidRDefault="00886C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BE8" w:rsidRDefault="00C02BE8" w:rsidP="00ED74E6">
      <w:r>
        <w:separator/>
      </w:r>
    </w:p>
  </w:footnote>
  <w:footnote w:type="continuationSeparator" w:id="0">
    <w:p w:rsidR="00C02BE8" w:rsidRDefault="00C02BE8" w:rsidP="00ED7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76DDF"/>
    <w:multiLevelType w:val="hybridMultilevel"/>
    <w:tmpl w:val="06DEE63C"/>
    <w:lvl w:ilvl="0" w:tplc="3620CB5C">
      <w:start w:val="4"/>
      <w:numFmt w:val="bullet"/>
      <w:lvlText w:val="※"/>
      <w:lvlJc w:val="left"/>
      <w:pPr>
        <w:tabs>
          <w:tab w:val="num" w:pos="630"/>
        </w:tabs>
        <w:ind w:left="630" w:hanging="420"/>
      </w:pPr>
      <w:rPr>
        <w:rFonts w:ascii="ＭＳ ゴシック" w:eastAsia="ＭＳ ゴシック" w:hAnsi="ＭＳ ゴシック" w:cs="Arial"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21740744"/>
    <w:multiLevelType w:val="singleLevel"/>
    <w:tmpl w:val="BCFED9FA"/>
    <w:lvl w:ilvl="0">
      <w:start w:val="1"/>
      <w:numFmt w:val="decimalFullWidth"/>
      <w:lvlText w:val="%1．"/>
      <w:lvlJc w:val="left"/>
      <w:pPr>
        <w:tabs>
          <w:tab w:val="num" w:pos="420"/>
        </w:tabs>
        <w:ind w:left="420" w:hanging="420"/>
      </w:pPr>
      <w:rPr>
        <w:rFonts w:hint="eastAsia"/>
        <w:u w:val="single"/>
      </w:rPr>
    </w:lvl>
  </w:abstractNum>
  <w:abstractNum w:abstractNumId="2">
    <w:nsid w:val="25A740BF"/>
    <w:multiLevelType w:val="singleLevel"/>
    <w:tmpl w:val="375654C8"/>
    <w:lvl w:ilvl="0">
      <w:start w:val="1"/>
      <w:numFmt w:val="decimalFullWidth"/>
      <w:lvlText w:val="%1．"/>
      <w:lvlJc w:val="left"/>
      <w:pPr>
        <w:tabs>
          <w:tab w:val="num" w:pos="420"/>
        </w:tabs>
        <w:ind w:left="420" w:hanging="420"/>
      </w:pPr>
      <w:rPr>
        <w:rFonts w:hint="eastAsia"/>
        <w:u w:val="single"/>
      </w:rPr>
    </w:lvl>
  </w:abstractNum>
  <w:abstractNum w:abstractNumId="3">
    <w:nsid w:val="2FDD5ECC"/>
    <w:multiLevelType w:val="singleLevel"/>
    <w:tmpl w:val="01BA8FA6"/>
    <w:lvl w:ilvl="0">
      <w:start w:val="2"/>
      <w:numFmt w:val="decimalFullWidth"/>
      <w:lvlText w:val="%1．"/>
      <w:lvlJc w:val="left"/>
      <w:pPr>
        <w:tabs>
          <w:tab w:val="num" w:pos="420"/>
        </w:tabs>
        <w:ind w:left="420" w:hanging="420"/>
      </w:pPr>
      <w:rPr>
        <w:rFonts w:hint="eastAsia"/>
        <w:u w:val="single"/>
      </w:rPr>
    </w:lvl>
  </w:abstractNum>
  <w:abstractNum w:abstractNumId="4">
    <w:nsid w:val="3AD421D8"/>
    <w:multiLevelType w:val="singleLevel"/>
    <w:tmpl w:val="3AB6A870"/>
    <w:lvl w:ilvl="0">
      <w:start w:val="1"/>
      <w:numFmt w:val="decimalEnclosedCircle"/>
      <w:lvlText w:val="%1"/>
      <w:lvlJc w:val="left"/>
      <w:pPr>
        <w:tabs>
          <w:tab w:val="num" w:pos="840"/>
        </w:tabs>
        <w:ind w:left="840" w:hanging="210"/>
      </w:pPr>
      <w:rPr>
        <w:rFonts w:hint="eastAsia"/>
      </w:rPr>
    </w:lvl>
  </w:abstractNum>
  <w:abstractNum w:abstractNumId="5">
    <w:nsid w:val="405F2EDC"/>
    <w:multiLevelType w:val="singleLevel"/>
    <w:tmpl w:val="BCFED9FA"/>
    <w:lvl w:ilvl="0">
      <w:start w:val="1"/>
      <w:numFmt w:val="decimalFullWidth"/>
      <w:lvlText w:val="%1．"/>
      <w:lvlJc w:val="left"/>
      <w:pPr>
        <w:tabs>
          <w:tab w:val="num" w:pos="420"/>
        </w:tabs>
        <w:ind w:left="420" w:hanging="420"/>
      </w:pPr>
      <w:rPr>
        <w:rFonts w:hint="eastAsia"/>
        <w:u w:val="single"/>
      </w:rPr>
    </w:lvl>
  </w:abstractNum>
  <w:abstractNum w:abstractNumId="6">
    <w:nsid w:val="6406066A"/>
    <w:multiLevelType w:val="hybridMultilevel"/>
    <w:tmpl w:val="5D70FE86"/>
    <w:lvl w:ilvl="0" w:tplc="BCFED9FA">
      <w:start w:val="1"/>
      <w:numFmt w:val="decimalFullWidth"/>
      <w:lvlText w:val="%1．"/>
      <w:lvlJc w:val="left"/>
      <w:pPr>
        <w:tabs>
          <w:tab w:val="num" w:pos="420"/>
        </w:tabs>
        <w:ind w:left="420" w:hanging="420"/>
      </w:pPr>
      <w:rPr>
        <w:rFonts w:hint="eastAsia"/>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79D2D3B"/>
    <w:multiLevelType w:val="singleLevel"/>
    <w:tmpl w:val="375654C8"/>
    <w:lvl w:ilvl="0">
      <w:start w:val="1"/>
      <w:numFmt w:val="decimalFullWidth"/>
      <w:lvlText w:val="%1．"/>
      <w:lvlJc w:val="left"/>
      <w:pPr>
        <w:tabs>
          <w:tab w:val="num" w:pos="420"/>
        </w:tabs>
        <w:ind w:left="420" w:hanging="420"/>
      </w:pPr>
      <w:rPr>
        <w:rFonts w:hint="eastAsia"/>
        <w:u w:val="single"/>
      </w:rPr>
    </w:lvl>
  </w:abstractNum>
  <w:abstractNum w:abstractNumId="8">
    <w:nsid w:val="67AA3B01"/>
    <w:multiLevelType w:val="singleLevel"/>
    <w:tmpl w:val="C1D6A3F2"/>
    <w:lvl w:ilvl="0">
      <w:start w:val="1"/>
      <w:numFmt w:val="decimalFullWidth"/>
      <w:lvlText w:val="（%1）"/>
      <w:lvlJc w:val="left"/>
      <w:pPr>
        <w:tabs>
          <w:tab w:val="num" w:pos="840"/>
        </w:tabs>
        <w:ind w:left="840" w:hanging="630"/>
      </w:pPr>
      <w:rPr>
        <w:rFonts w:hint="eastAsia"/>
      </w:rPr>
    </w:lvl>
  </w:abstractNum>
  <w:abstractNum w:abstractNumId="9">
    <w:nsid w:val="68012F2A"/>
    <w:multiLevelType w:val="singleLevel"/>
    <w:tmpl w:val="1FFEDBB6"/>
    <w:lvl w:ilvl="0">
      <w:start w:val="1"/>
      <w:numFmt w:val="decimalFullWidth"/>
      <w:lvlText w:val="（%1）"/>
      <w:lvlJc w:val="left"/>
      <w:pPr>
        <w:tabs>
          <w:tab w:val="num" w:pos="1050"/>
        </w:tabs>
        <w:ind w:left="1050" w:hanging="630"/>
      </w:pPr>
      <w:rPr>
        <w:rFonts w:hint="eastAsia"/>
      </w:rPr>
    </w:lvl>
  </w:abstractNum>
  <w:abstractNum w:abstractNumId="10">
    <w:nsid w:val="75A33BA2"/>
    <w:multiLevelType w:val="singleLevel"/>
    <w:tmpl w:val="CFCEA586"/>
    <w:lvl w:ilvl="0">
      <w:start w:val="1"/>
      <w:numFmt w:val="bullet"/>
      <w:lvlText w:val="◆"/>
      <w:lvlJc w:val="left"/>
      <w:pPr>
        <w:tabs>
          <w:tab w:val="num" w:pos="1680"/>
        </w:tabs>
        <w:ind w:left="1680" w:hanging="210"/>
      </w:pPr>
      <w:rPr>
        <w:rFonts w:ascii="ＭＳ 明朝" w:hint="eastAsia"/>
      </w:rPr>
    </w:lvl>
  </w:abstractNum>
  <w:abstractNum w:abstractNumId="11">
    <w:nsid w:val="75F916AE"/>
    <w:multiLevelType w:val="hybridMultilevel"/>
    <w:tmpl w:val="9380125C"/>
    <w:lvl w:ilvl="0" w:tplc="D2C465B0">
      <w:start w:val="4"/>
      <w:numFmt w:val="decimalFullWidth"/>
      <w:lvlText w:val="%1．"/>
      <w:lvlJc w:val="left"/>
      <w:pPr>
        <w:tabs>
          <w:tab w:val="num" w:pos="420"/>
        </w:tabs>
        <w:ind w:left="420" w:hanging="420"/>
      </w:pPr>
      <w:rPr>
        <w:rFonts w:cs="Times New Roman"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9"/>
  </w:num>
  <w:num w:numId="3">
    <w:abstractNumId w:val="3"/>
  </w:num>
  <w:num w:numId="4">
    <w:abstractNumId w:val="8"/>
  </w:num>
  <w:num w:numId="5">
    <w:abstractNumId w:val="10"/>
  </w:num>
  <w:num w:numId="6">
    <w:abstractNumId w:val="2"/>
  </w:num>
  <w:num w:numId="7">
    <w:abstractNumId w:val="7"/>
  </w:num>
  <w:num w:numId="8">
    <w:abstractNumId w:val="4"/>
  </w:num>
  <w:num w:numId="9">
    <w:abstractNumId w:val="1"/>
  </w:num>
  <w:num w:numId="10">
    <w:abstractNumId w:val="6"/>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145"/>
  <w:displayHorizontalDrawingGridEvery w:val="0"/>
  <w:displayVerticalDrawingGridEvery w:val="2"/>
  <w:characterSpacingControl w:val="compressPunctuation"/>
  <w:noLineBreaksAfter w:lang="ja-JP" w:val="$([\{‘“〈《「『【〔＄（［｛｢￡￥"/>
  <w:noLineBreaksBefore w:lang="ja-JP" w:val="!%),.:;?]}°’”‰′″℃、。々〉》」』】〕゛゜ゝゞ・ヽヾ！％），．：；？］｝｡｣､･ﾞﾟ￠"/>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8A"/>
    <w:rsid w:val="00007735"/>
    <w:rsid w:val="000129D0"/>
    <w:rsid w:val="000307EB"/>
    <w:rsid w:val="000346A8"/>
    <w:rsid w:val="000515BB"/>
    <w:rsid w:val="00087686"/>
    <w:rsid w:val="00096776"/>
    <w:rsid w:val="000B5083"/>
    <w:rsid w:val="000F1BC7"/>
    <w:rsid w:val="00136126"/>
    <w:rsid w:val="00150EF2"/>
    <w:rsid w:val="001524E4"/>
    <w:rsid w:val="001578D8"/>
    <w:rsid w:val="00174CB0"/>
    <w:rsid w:val="001C0D97"/>
    <w:rsid w:val="001C3CE7"/>
    <w:rsid w:val="001D3A8C"/>
    <w:rsid w:val="001D3E00"/>
    <w:rsid w:val="001E22AB"/>
    <w:rsid w:val="001E4CB9"/>
    <w:rsid w:val="001F421E"/>
    <w:rsid w:val="00213BF6"/>
    <w:rsid w:val="00215BE7"/>
    <w:rsid w:val="00220FC9"/>
    <w:rsid w:val="0025279F"/>
    <w:rsid w:val="0026231D"/>
    <w:rsid w:val="002653FE"/>
    <w:rsid w:val="0026698E"/>
    <w:rsid w:val="00294F7F"/>
    <w:rsid w:val="002953D3"/>
    <w:rsid w:val="002B0D07"/>
    <w:rsid w:val="002B40C5"/>
    <w:rsid w:val="002C7E0D"/>
    <w:rsid w:val="00302140"/>
    <w:rsid w:val="00305057"/>
    <w:rsid w:val="00315E24"/>
    <w:rsid w:val="00346926"/>
    <w:rsid w:val="003470EE"/>
    <w:rsid w:val="00363DBB"/>
    <w:rsid w:val="00377093"/>
    <w:rsid w:val="00391B8A"/>
    <w:rsid w:val="00393E0F"/>
    <w:rsid w:val="003B3C7E"/>
    <w:rsid w:val="003B5B72"/>
    <w:rsid w:val="003C6803"/>
    <w:rsid w:val="003D4C31"/>
    <w:rsid w:val="003E0857"/>
    <w:rsid w:val="003F4ADD"/>
    <w:rsid w:val="003F5580"/>
    <w:rsid w:val="0040301A"/>
    <w:rsid w:val="00410C70"/>
    <w:rsid w:val="004144F8"/>
    <w:rsid w:val="00427FA6"/>
    <w:rsid w:val="00442C13"/>
    <w:rsid w:val="00450FD3"/>
    <w:rsid w:val="0048568F"/>
    <w:rsid w:val="0049010F"/>
    <w:rsid w:val="004A4FD5"/>
    <w:rsid w:val="004A76F5"/>
    <w:rsid w:val="004C1977"/>
    <w:rsid w:val="00504633"/>
    <w:rsid w:val="00512E9F"/>
    <w:rsid w:val="00514811"/>
    <w:rsid w:val="00522549"/>
    <w:rsid w:val="00532B6B"/>
    <w:rsid w:val="00542040"/>
    <w:rsid w:val="005A3DC9"/>
    <w:rsid w:val="005A528D"/>
    <w:rsid w:val="005B2268"/>
    <w:rsid w:val="005B55B2"/>
    <w:rsid w:val="005C2C0B"/>
    <w:rsid w:val="005F2566"/>
    <w:rsid w:val="00603CB4"/>
    <w:rsid w:val="00612B6B"/>
    <w:rsid w:val="00616826"/>
    <w:rsid w:val="00621CDD"/>
    <w:rsid w:val="00635B36"/>
    <w:rsid w:val="00651F22"/>
    <w:rsid w:val="00667069"/>
    <w:rsid w:val="0068143E"/>
    <w:rsid w:val="006A47E2"/>
    <w:rsid w:val="006B1F85"/>
    <w:rsid w:val="006C3244"/>
    <w:rsid w:val="006F2BBD"/>
    <w:rsid w:val="006F4DE1"/>
    <w:rsid w:val="007023C4"/>
    <w:rsid w:val="007257E6"/>
    <w:rsid w:val="00725900"/>
    <w:rsid w:val="007360DF"/>
    <w:rsid w:val="007460CA"/>
    <w:rsid w:val="00751408"/>
    <w:rsid w:val="00762850"/>
    <w:rsid w:val="00773F2C"/>
    <w:rsid w:val="0079350F"/>
    <w:rsid w:val="007A2022"/>
    <w:rsid w:val="007A5B03"/>
    <w:rsid w:val="007C241C"/>
    <w:rsid w:val="007C3FCB"/>
    <w:rsid w:val="007C6E8B"/>
    <w:rsid w:val="007E40A6"/>
    <w:rsid w:val="007E649E"/>
    <w:rsid w:val="00801A67"/>
    <w:rsid w:val="00833CB7"/>
    <w:rsid w:val="00836C2D"/>
    <w:rsid w:val="00854A65"/>
    <w:rsid w:val="0086050B"/>
    <w:rsid w:val="00860513"/>
    <w:rsid w:val="00866427"/>
    <w:rsid w:val="00886C23"/>
    <w:rsid w:val="008974CD"/>
    <w:rsid w:val="008C3D63"/>
    <w:rsid w:val="008C7649"/>
    <w:rsid w:val="008D4DFD"/>
    <w:rsid w:val="008E5885"/>
    <w:rsid w:val="008E6F16"/>
    <w:rsid w:val="008F0AB4"/>
    <w:rsid w:val="008F1576"/>
    <w:rsid w:val="008F7F65"/>
    <w:rsid w:val="00907C7E"/>
    <w:rsid w:val="0091208D"/>
    <w:rsid w:val="0097114D"/>
    <w:rsid w:val="00991768"/>
    <w:rsid w:val="009B60D0"/>
    <w:rsid w:val="009C040E"/>
    <w:rsid w:val="00A16DF3"/>
    <w:rsid w:val="00A4008B"/>
    <w:rsid w:val="00A8184A"/>
    <w:rsid w:val="00A8252C"/>
    <w:rsid w:val="00A83607"/>
    <w:rsid w:val="00A83DAC"/>
    <w:rsid w:val="00A8577D"/>
    <w:rsid w:val="00A95CC2"/>
    <w:rsid w:val="00AB1511"/>
    <w:rsid w:val="00AB4FD3"/>
    <w:rsid w:val="00AC5749"/>
    <w:rsid w:val="00AC5C22"/>
    <w:rsid w:val="00AE104D"/>
    <w:rsid w:val="00AE11E9"/>
    <w:rsid w:val="00AF2D6E"/>
    <w:rsid w:val="00B069C3"/>
    <w:rsid w:val="00B25C6F"/>
    <w:rsid w:val="00B26C37"/>
    <w:rsid w:val="00B34EDE"/>
    <w:rsid w:val="00B35F66"/>
    <w:rsid w:val="00B52B61"/>
    <w:rsid w:val="00B65C6A"/>
    <w:rsid w:val="00B72FB6"/>
    <w:rsid w:val="00BA32DF"/>
    <w:rsid w:val="00BA381B"/>
    <w:rsid w:val="00BD7CFE"/>
    <w:rsid w:val="00BE2F3F"/>
    <w:rsid w:val="00BE5A2D"/>
    <w:rsid w:val="00C02BE8"/>
    <w:rsid w:val="00C13CEC"/>
    <w:rsid w:val="00C170C2"/>
    <w:rsid w:val="00C26B24"/>
    <w:rsid w:val="00C651E7"/>
    <w:rsid w:val="00C86813"/>
    <w:rsid w:val="00CA5BF9"/>
    <w:rsid w:val="00CA7F21"/>
    <w:rsid w:val="00CC3096"/>
    <w:rsid w:val="00CD5574"/>
    <w:rsid w:val="00CE47ED"/>
    <w:rsid w:val="00D152A2"/>
    <w:rsid w:val="00D26687"/>
    <w:rsid w:val="00D43369"/>
    <w:rsid w:val="00D559E5"/>
    <w:rsid w:val="00D6444F"/>
    <w:rsid w:val="00D65104"/>
    <w:rsid w:val="00D6700A"/>
    <w:rsid w:val="00D80AC3"/>
    <w:rsid w:val="00D83D2D"/>
    <w:rsid w:val="00D92B2B"/>
    <w:rsid w:val="00DA0739"/>
    <w:rsid w:val="00DB6422"/>
    <w:rsid w:val="00DC5CC7"/>
    <w:rsid w:val="00DD227D"/>
    <w:rsid w:val="00DD2307"/>
    <w:rsid w:val="00DF7A12"/>
    <w:rsid w:val="00E145C7"/>
    <w:rsid w:val="00E23D0E"/>
    <w:rsid w:val="00E51FAE"/>
    <w:rsid w:val="00E866D5"/>
    <w:rsid w:val="00EC65FF"/>
    <w:rsid w:val="00EC6A20"/>
    <w:rsid w:val="00EC6F8E"/>
    <w:rsid w:val="00ED3CD2"/>
    <w:rsid w:val="00ED5314"/>
    <w:rsid w:val="00ED74E6"/>
    <w:rsid w:val="00F012D8"/>
    <w:rsid w:val="00F03242"/>
    <w:rsid w:val="00F070AA"/>
    <w:rsid w:val="00F14047"/>
    <w:rsid w:val="00F140E1"/>
    <w:rsid w:val="00F33EDA"/>
    <w:rsid w:val="00F41064"/>
    <w:rsid w:val="00F54845"/>
    <w:rsid w:val="00F6217B"/>
    <w:rsid w:val="00F70FB0"/>
    <w:rsid w:val="00F83D9E"/>
    <w:rsid w:val="00FD0C37"/>
    <w:rsid w:val="00FD33AF"/>
    <w:rsid w:val="00FF7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jc w:val="left"/>
    </w:pPr>
  </w:style>
  <w:style w:type="paragraph" w:styleId="a4">
    <w:name w:val="header"/>
    <w:basedOn w:val="a"/>
    <w:pPr>
      <w:tabs>
        <w:tab w:val="center" w:pos="4252"/>
        <w:tab w:val="right" w:pos="8504"/>
      </w:tabs>
      <w:adjustRightInd w:val="0"/>
      <w:spacing w:line="360" w:lineRule="atLeast"/>
      <w:textAlignment w:val="baseline"/>
    </w:pPr>
    <w:rPr>
      <w:kern w:val="0"/>
    </w:rPr>
  </w:style>
  <w:style w:type="paragraph" w:styleId="a5">
    <w:name w:val="footer"/>
    <w:basedOn w:val="a"/>
    <w:pPr>
      <w:tabs>
        <w:tab w:val="center" w:pos="4252"/>
        <w:tab w:val="right" w:pos="8504"/>
      </w:tabs>
      <w:adjustRightInd w:val="0"/>
      <w:spacing w:line="360" w:lineRule="atLeast"/>
      <w:textAlignment w:val="baseline"/>
    </w:pPr>
    <w:rPr>
      <w:kern w:val="0"/>
    </w:rPr>
  </w:style>
  <w:style w:type="paragraph" w:styleId="2">
    <w:name w:val="Body Text Indent 2"/>
    <w:basedOn w:val="a"/>
    <w:pPr>
      <w:ind w:left="180"/>
      <w:jc w:val="left"/>
    </w:pPr>
  </w:style>
  <w:style w:type="paragraph" w:styleId="a6">
    <w:name w:val="Document Map"/>
    <w:basedOn w:val="a"/>
    <w:semiHidden/>
    <w:pPr>
      <w:shd w:val="clear" w:color="auto" w:fill="000080"/>
    </w:pPr>
    <w:rPr>
      <w:rFonts w:ascii="Arial" w:hAnsi="Arial"/>
    </w:rPr>
  </w:style>
  <w:style w:type="paragraph" w:styleId="3">
    <w:name w:val="Body Text Indent 3"/>
    <w:basedOn w:val="a"/>
    <w:pPr>
      <w:ind w:left="630" w:hanging="630"/>
      <w:jc w:val="left"/>
    </w:pPr>
  </w:style>
  <w:style w:type="paragraph" w:styleId="a7">
    <w:name w:val="Closing"/>
    <w:basedOn w:val="a"/>
    <w:next w:val="a"/>
    <w:pPr>
      <w:jc w:val="right"/>
    </w:pPr>
  </w:style>
  <w:style w:type="paragraph" w:styleId="a8">
    <w:name w:val="Body Text"/>
    <w:basedOn w:val="a"/>
    <w:pPr>
      <w:ind w:right="-21"/>
    </w:pPr>
  </w:style>
  <w:style w:type="character" w:styleId="a9">
    <w:name w:val="Hyperlink"/>
    <w:rsid w:val="00DB6422"/>
    <w:rPr>
      <w:color w:val="0000FF"/>
      <w:u w:val="single"/>
    </w:rPr>
  </w:style>
  <w:style w:type="table" w:styleId="aa">
    <w:name w:val="Table Grid"/>
    <w:basedOn w:val="a1"/>
    <w:rsid w:val="004144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1D3E00"/>
    <w:rPr>
      <w:rFonts w:ascii="Arial" w:hAnsi="Arial"/>
      <w:sz w:val="18"/>
      <w:szCs w:val="18"/>
    </w:rPr>
  </w:style>
  <w:style w:type="character" w:styleId="ac">
    <w:name w:val="FollowedHyperlink"/>
    <w:rsid w:val="001D3E00"/>
    <w:rPr>
      <w:color w:val="800080"/>
      <w:u w:val="single"/>
    </w:rPr>
  </w:style>
  <w:style w:type="character" w:styleId="ad">
    <w:name w:val="page number"/>
    <w:rsid w:val="003B5B72"/>
    <w:rPr>
      <w:sz w:val="18"/>
    </w:rPr>
  </w:style>
  <w:style w:type="character" w:styleId="ae">
    <w:name w:val="annotation reference"/>
    <w:basedOn w:val="a0"/>
    <w:rsid w:val="00B26C37"/>
    <w:rPr>
      <w:sz w:val="18"/>
      <w:szCs w:val="18"/>
    </w:rPr>
  </w:style>
  <w:style w:type="paragraph" w:styleId="af">
    <w:name w:val="annotation text"/>
    <w:basedOn w:val="a"/>
    <w:link w:val="af0"/>
    <w:rsid w:val="00B26C37"/>
    <w:pPr>
      <w:jc w:val="left"/>
    </w:pPr>
    <w:rPr>
      <w:rFonts w:eastAsia="ＭＳ 明朝"/>
      <w:szCs w:val="24"/>
    </w:rPr>
  </w:style>
  <w:style w:type="character" w:customStyle="1" w:styleId="af0">
    <w:name w:val="コメント文字列 (文字)"/>
    <w:basedOn w:val="a0"/>
    <w:link w:val="af"/>
    <w:rsid w:val="00B26C3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jc w:val="left"/>
    </w:pPr>
  </w:style>
  <w:style w:type="paragraph" w:styleId="a4">
    <w:name w:val="header"/>
    <w:basedOn w:val="a"/>
    <w:pPr>
      <w:tabs>
        <w:tab w:val="center" w:pos="4252"/>
        <w:tab w:val="right" w:pos="8504"/>
      </w:tabs>
      <w:adjustRightInd w:val="0"/>
      <w:spacing w:line="360" w:lineRule="atLeast"/>
      <w:textAlignment w:val="baseline"/>
    </w:pPr>
    <w:rPr>
      <w:kern w:val="0"/>
    </w:rPr>
  </w:style>
  <w:style w:type="paragraph" w:styleId="a5">
    <w:name w:val="footer"/>
    <w:basedOn w:val="a"/>
    <w:pPr>
      <w:tabs>
        <w:tab w:val="center" w:pos="4252"/>
        <w:tab w:val="right" w:pos="8504"/>
      </w:tabs>
      <w:adjustRightInd w:val="0"/>
      <w:spacing w:line="360" w:lineRule="atLeast"/>
      <w:textAlignment w:val="baseline"/>
    </w:pPr>
    <w:rPr>
      <w:kern w:val="0"/>
    </w:rPr>
  </w:style>
  <w:style w:type="paragraph" w:styleId="2">
    <w:name w:val="Body Text Indent 2"/>
    <w:basedOn w:val="a"/>
    <w:pPr>
      <w:ind w:left="180"/>
      <w:jc w:val="left"/>
    </w:pPr>
  </w:style>
  <w:style w:type="paragraph" w:styleId="a6">
    <w:name w:val="Document Map"/>
    <w:basedOn w:val="a"/>
    <w:semiHidden/>
    <w:pPr>
      <w:shd w:val="clear" w:color="auto" w:fill="000080"/>
    </w:pPr>
    <w:rPr>
      <w:rFonts w:ascii="Arial" w:hAnsi="Arial"/>
    </w:rPr>
  </w:style>
  <w:style w:type="paragraph" w:styleId="3">
    <w:name w:val="Body Text Indent 3"/>
    <w:basedOn w:val="a"/>
    <w:pPr>
      <w:ind w:left="630" w:hanging="630"/>
      <w:jc w:val="left"/>
    </w:pPr>
  </w:style>
  <w:style w:type="paragraph" w:styleId="a7">
    <w:name w:val="Closing"/>
    <w:basedOn w:val="a"/>
    <w:next w:val="a"/>
    <w:pPr>
      <w:jc w:val="right"/>
    </w:pPr>
  </w:style>
  <w:style w:type="paragraph" w:styleId="a8">
    <w:name w:val="Body Text"/>
    <w:basedOn w:val="a"/>
    <w:pPr>
      <w:ind w:right="-21"/>
    </w:pPr>
  </w:style>
  <w:style w:type="character" w:styleId="a9">
    <w:name w:val="Hyperlink"/>
    <w:rsid w:val="00DB6422"/>
    <w:rPr>
      <w:color w:val="0000FF"/>
      <w:u w:val="single"/>
    </w:rPr>
  </w:style>
  <w:style w:type="table" w:styleId="aa">
    <w:name w:val="Table Grid"/>
    <w:basedOn w:val="a1"/>
    <w:rsid w:val="004144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1D3E00"/>
    <w:rPr>
      <w:rFonts w:ascii="Arial" w:hAnsi="Arial"/>
      <w:sz w:val="18"/>
      <w:szCs w:val="18"/>
    </w:rPr>
  </w:style>
  <w:style w:type="character" w:styleId="ac">
    <w:name w:val="FollowedHyperlink"/>
    <w:rsid w:val="001D3E00"/>
    <w:rPr>
      <w:color w:val="800080"/>
      <w:u w:val="single"/>
    </w:rPr>
  </w:style>
  <w:style w:type="character" w:styleId="ad">
    <w:name w:val="page number"/>
    <w:rsid w:val="003B5B72"/>
    <w:rPr>
      <w:sz w:val="18"/>
    </w:rPr>
  </w:style>
  <w:style w:type="character" w:styleId="ae">
    <w:name w:val="annotation reference"/>
    <w:basedOn w:val="a0"/>
    <w:rsid w:val="00B26C37"/>
    <w:rPr>
      <w:sz w:val="18"/>
      <w:szCs w:val="18"/>
    </w:rPr>
  </w:style>
  <w:style w:type="paragraph" w:styleId="af">
    <w:name w:val="annotation text"/>
    <w:basedOn w:val="a"/>
    <w:link w:val="af0"/>
    <w:rsid w:val="00B26C37"/>
    <w:pPr>
      <w:jc w:val="left"/>
    </w:pPr>
    <w:rPr>
      <w:rFonts w:eastAsia="ＭＳ 明朝"/>
      <w:szCs w:val="24"/>
    </w:rPr>
  </w:style>
  <w:style w:type="character" w:customStyle="1" w:styleId="af0">
    <w:name w:val="コメント文字列 (文字)"/>
    <w:basedOn w:val="a0"/>
    <w:link w:val="af"/>
    <w:rsid w:val="00B26C3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ctva.gr.jp/html/kaikan/access/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ema-net.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1339</Words>
  <Characters>516</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新エネルギー講演会お知らせ</vt:lpstr>
      <vt:lpstr>新エネルギー講演会お知らせ</vt:lpstr>
    </vt:vector>
  </TitlesOfParts>
  <Company>JEMA</Company>
  <LinksUpToDate>false</LinksUpToDate>
  <CharactersWithSpaces>1852</CharactersWithSpaces>
  <SharedDoc>false</SharedDoc>
  <HLinks>
    <vt:vector size="6" baseType="variant">
      <vt:variant>
        <vt:i4>1572956</vt:i4>
      </vt:variant>
      <vt:variant>
        <vt:i4>0</vt:i4>
      </vt:variant>
      <vt:variant>
        <vt:i4>0</vt:i4>
      </vt:variant>
      <vt:variant>
        <vt:i4>5</vt:i4>
      </vt:variant>
      <vt:variant>
        <vt:lpwstr>http://www.nactva.gr.jp/html/kaikan/access/index.html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新エネルギー講演会お知らせ</dc:title>
  <dc:creator>Susumu Ogawa</dc:creator>
  <cp:lastModifiedBy>sakamoto</cp:lastModifiedBy>
  <cp:revision>2</cp:revision>
  <cp:lastPrinted>2015-10-23T01:57:00Z</cp:lastPrinted>
  <dcterms:created xsi:type="dcterms:W3CDTF">2016-11-01T07:14:00Z</dcterms:created>
  <dcterms:modified xsi:type="dcterms:W3CDTF">2016-11-01T07:14:00Z</dcterms:modified>
</cp:coreProperties>
</file>